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FDC6" w14:textId="77777777" w:rsidR="005873A0" w:rsidRDefault="005873A0" w:rsidP="00AA2E8D">
      <w:pPr>
        <w:autoSpaceDE w:val="0"/>
        <w:autoSpaceDN w:val="0"/>
        <w:adjustRightInd w:val="0"/>
        <w:spacing w:after="0"/>
        <w:rPr>
          <w:rFonts w:ascii="Century Gothic" w:eastAsia="Times New Roman" w:hAnsi="Century Gothic"/>
          <w:bCs/>
          <w:sz w:val="20"/>
          <w:szCs w:val="20"/>
        </w:rPr>
      </w:pPr>
    </w:p>
    <w:p w14:paraId="19BE58D1" w14:textId="600ED3CC" w:rsidR="00557953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F1736">
        <w:rPr>
          <w:rFonts w:ascii="Times New Roman" w:eastAsia="Times New Roman" w:hAnsi="Times New Roman"/>
          <w:bCs/>
          <w:sz w:val="24"/>
          <w:szCs w:val="24"/>
        </w:rPr>
        <w:t>Koniecwałd</w:t>
      </w:r>
      <w:r w:rsidR="00557953" w:rsidRPr="006F1736">
        <w:rPr>
          <w:rFonts w:ascii="Times New Roman" w:eastAsia="Times New Roman" w:hAnsi="Times New Roman"/>
          <w:bCs/>
          <w:sz w:val="24"/>
          <w:szCs w:val="24"/>
        </w:rPr>
        <w:t xml:space="preserve">, dnia </w:t>
      </w:r>
      <w:r w:rsidR="00F020F4">
        <w:rPr>
          <w:rFonts w:ascii="Times New Roman" w:eastAsia="Times New Roman" w:hAnsi="Times New Roman"/>
          <w:bCs/>
          <w:sz w:val="24"/>
          <w:szCs w:val="24"/>
        </w:rPr>
        <w:t>03</w:t>
      </w:r>
      <w:r w:rsidR="00012F41" w:rsidRPr="006F17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020F4">
        <w:rPr>
          <w:rFonts w:ascii="Times New Roman" w:eastAsia="Times New Roman" w:hAnsi="Times New Roman"/>
          <w:bCs/>
          <w:sz w:val="24"/>
          <w:szCs w:val="24"/>
        </w:rPr>
        <w:t>październik</w:t>
      </w:r>
      <w:r w:rsidR="00460F79" w:rsidRPr="006F1736">
        <w:rPr>
          <w:rFonts w:ascii="Times New Roman" w:eastAsia="Times New Roman" w:hAnsi="Times New Roman"/>
          <w:bCs/>
          <w:sz w:val="24"/>
          <w:szCs w:val="24"/>
        </w:rPr>
        <w:t xml:space="preserve"> 2022</w:t>
      </w:r>
      <w:r w:rsidR="00557953" w:rsidRPr="006F1736">
        <w:rPr>
          <w:rFonts w:ascii="Times New Roman" w:eastAsia="Times New Roman" w:hAnsi="Times New Roman"/>
          <w:bCs/>
          <w:sz w:val="24"/>
          <w:szCs w:val="24"/>
        </w:rPr>
        <w:t xml:space="preserve"> r. </w:t>
      </w:r>
    </w:p>
    <w:p w14:paraId="36621322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B84C495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5F768209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067817D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7DDF79AA" w14:textId="77777777" w:rsid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14B661F" w14:textId="77777777" w:rsidR="006F1736" w:rsidRPr="006F1736" w:rsidRDefault="006F1736" w:rsidP="0055795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4997460" w14:textId="77777777" w:rsidR="00557953" w:rsidRPr="006F1736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E125ACC" w14:textId="71D84664" w:rsidR="00557953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ZAPYTANIE OFERTOWE NR </w:t>
      </w:r>
      <w:r w:rsidR="00CC1DB4" w:rsidRPr="00CC1DB4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01/09/2022/CWR</w:t>
      </w:r>
      <w:r w:rsidR="00F020F4">
        <w:rPr>
          <w:rFonts w:ascii="Times New Roman" w:eastAsia="Andale Sans UI" w:hAnsi="Times New Roman"/>
          <w:b/>
          <w:kern w:val="2"/>
          <w:sz w:val="24"/>
          <w:szCs w:val="24"/>
        </w:rPr>
        <w:t>/1</w:t>
      </w:r>
      <w:r w:rsidR="00CC1DB4" w:rsidRPr="00CC1DB4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                 </w:t>
      </w:r>
    </w:p>
    <w:p w14:paraId="313213D6" w14:textId="77777777" w:rsidR="006F1736" w:rsidRDefault="006F1736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2FB668" w14:textId="77777777" w:rsidR="006F1736" w:rsidRPr="006F1736" w:rsidRDefault="006F1736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75A06D" w14:textId="77777777" w:rsidR="00557953" w:rsidRPr="006F1736" w:rsidRDefault="00557953" w:rsidP="005579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9985DF9" w14:textId="77777777" w:rsidR="00557953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>Nazwa zamówienia:</w:t>
      </w:r>
    </w:p>
    <w:p w14:paraId="7559F444" w14:textId="77777777" w:rsidR="006F1736" w:rsidRPr="006F1736" w:rsidRDefault="006F1736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FCDA9A" w14:textId="77777777" w:rsidR="00557953" w:rsidRPr="006F1736" w:rsidRDefault="00557953" w:rsidP="005579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5B1032" w14:textId="77777777" w:rsidR="00557953" w:rsidRDefault="006F1736" w:rsidP="005579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</w:t>
      </w:r>
      <w:r w:rsidRPr="006F1736">
        <w:rPr>
          <w:rFonts w:ascii="Times New Roman" w:hAnsi="Times New Roman"/>
          <w:b/>
          <w:sz w:val="24"/>
          <w:szCs w:val="24"/>
        </w:rPr>
        <w:t>Dostawa samochodu 9 osobowego typu BUS dostosowanego do przewozu osób, w tym osób z niepełnosprawnością</w:t>
      </w: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 Centrum Wsparcia Rodziny</w:t>
      </w:r>
      <w:r w:rsidR="008A34CA">
        <w:rPr>
          <w:rFonts w:ascii="Times New Roman" w:eastAsia="Times New Roman" w:hAnsi="Times New Roman"/>
          <w:b/>
          <w:sz w:val="24"/>
          <w:szCs w:val="24"/>
        </w:rPr>
        <w:t xml:space="preserve"> w Blunakach</w:t>
      </w: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557953" w:rsidRPr="006F17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894E98" w14:textId="77777777" w:rsidR="006F1736" w:rsidRDefault="006F1736" w:rsidP="0055795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98DD96" w14:textId="77777777" w:rsidR="006F1736" w:rsidRPr="006F1736" w:rsidRDefault="006F1736" w:rsidP="0055795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797817" w14:textId="77777777" w:rsidR="00557953" w:rsidRDefault="0060735B" w:rsidP="005579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realizowanego projektu pn.:</w:t>
      </w:r>
      <w:r w:rsidR="00557953" w:rsidRPr="006F1736">
        <w:rPr>
          <w:rFonts w:ascii="Times New Roman" w:hAnsi="Times New Roman"/>
          <w:sz w:val="24"/>
          <w:szCs w:val="24"/>
        </w:rPr>
        <w:t xml:space="preserve"> </w:t>
      </w:r>
    </w:p>
    <w:p w14:paraId="5100F7D3" w14:textId="77777777" w:rsidR="00557953" w:rsidRPr="006F1736" w:rsidRDefault="00557953" w:rsidP="006F1736">
      <w:pPr>
        <w:rPr>
          <w:rFonts w:ascii="Times New Roman" w:hAnsi="Times New Roman"/>
          <w:sz w:val="24"/>
          <w:szCs w:val="24"/>
        </w:rPr>
      </w:pPr>
    </w:p>
    <w:p w14:paraId="2D3041F4" w14:textId="77777777" w:rsidR="006F1736" w:rsidRPr="006F1736" w:rsidRDefault="006F1736" w:rsidP="006F1736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 Centrum Wsparcia Rodziny w Dzierzgoniu – kolejny etap rozwoju usług społecznych  w ramach Regionalnego Programu Operacyjnego Województwa Pomorskiego na lata 2014-2020 Współfinansowanego z Europejskiego Funduszu Społecznego.</w:t>
      </w:r>
    </w:p>
    <w:p w14:paraId="2F5F017D" w14:textId="77777777" w:rsidR="00557953" w:rsidRPr="006F1736" w:rsidRDefault="00557953" w:rsidP="00557953">
      <w:pPr>
        <w:spacing w:after="0"/>
        <w:ind w:left="5103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Pr="006F1736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p w14:paraId="6AC8D5B3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35BB2432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676868DB" w14:textId="77777777" w:rsidR="00557953" w:rsidRDefault="00557953" w:rsidP="006F173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B8B7978" w14:textId="77777777" w:rsidR="006F1736" w:rsidRPr="006F1736" w:rsidRDefault="006F1736" w:rsidP="006F173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BFB741" w14:textId="77777777" w:rsidR="00557953" w:rsidRPr="006F1736" w:rsidRDefault="00557953" w:rsidP="006F1736">
      <w:pPr>
        <w:autoSpaceDE w:val="0"/>
        <w:autoSpaceDN w:val="0"/>
        <w:adjustRightInd w:val="0"/>
        <w:spacing w:line="240" w:lineRule="auto"/>
        <w:ind w:left="1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Zatwierdził:</w:t>
      </w:r>
    </w:p>
    <w:p w14:paraId="75E5F71A" w14:textId="77777777" w:rsidR="006F1736" w:rsidRPr="006F1736" w:rsidRDefault="006F1736" w:rsidP="006F1736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>Prezes</w:t>
      </w:r>
    </w:p>
    <w:p w14:paraId="12458D05" w14:textId="77777777" w:rsidR="006F1736" w:rsidRPr="006F1736" w:rsidRDefault="006F1736" w:rsidP="006F1736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6F1736">
        <w:rPr>
          <w:rFonts w:ascii="Times New Roman" w:eastAsia="Times New Roman" w:hAnsi="Times New Roman"/>
          <w:sz w:val="24"/>
          <w:szCs w:val="24"/>
        </w:rPr>
        <w:t xml:space="preserve">Halina </w:t>
      </w:r>
      <w:proofErr w:type="spellStart"/>
      <w:r w:rsidRPr="006F1736">
        <w:rPr>
          <w:rFonts w:ascii="Times New Roman" w:eastAsia="Times New Roman" w:hAnsi="Times New Roman"/>
          <w:sz w:val="24"/>
          <w:szCs w:val="24"/>
        </w:rPr>
        <w:t>Gierała</w:t>
      </w:r>
      <w:proofErr w:type="spellEnd"/>
    </w:p>
    <w:p w14:paraId="113FB3F0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53E6BDBA" w14:textId="77777777" w:rsidR="00557953" w:rsidRPr="006F1736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5609639B" w14:textId="77777777" w:rsidR="00E235E7" w:rsidRPr="006F1736" w:rsidRDefault="00E235E7" w:rsidP="00557953">
      <w:pPr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/>
          <w:b/>
          <w:sz w:val="24"/>
          <w:szCs w:val="24"/>
        </w:rPr>
      </w:pPr>
    </w:p>
    <w:p w14:paraId="413F25BF" w14:textId="77777777" w:rsidR="00557953" w:rsidRDefault="00557953" w:rsidP="00460F79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14:paraId="2E97F491" w14:textId="77777777" w:rsidR="006F1736" w:rsidRPr="00E235E7" w:rsidRDefault="006F1736" w:rsidP="00460F79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14:paraId="168E32E6" w14:textId="77777777" w:rsidR="00557953" w:rsidRPr="00E235E7" w:rsidRDefault="00557953" w:rsidP="00557953">
      <w:pPr>
        <w:autoSpaceDE w:val="0"/>
        <w:autoSpaceDN w:val="0"/>
        <w:adjustRightInd w:val="0"/>
        <w:spacing w:line="240" w:lineRule="auto"/>
        <w:ind w:left="10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lastRenderedPageBreak/>
        <w:t>I. ZAMAWIAJĄCY:</w:t>
      </w:r>
    </w:p>
    <w:p w14:paraId="68435B53" w14:textId="77777777" w:rsidR="006F1736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Stowarzyszenie Pomocy Dzieciom i Młodzieży Niepełnosprawnej w Koniecwałdzie,</w:t>
      </w:r>
    </w:p>
    <w:p w14:paraId="7B135AB6" w14:textId="77777777" w:rsidR="006F1736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Koniecwałd 1</w:t>
      </w:r>
    </w:p>
    <w:p w14:paraId="308BF6F9" w14:textId="77777777" w:rsidR="006F1736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82-400 Sztum</w:t>
      </w:r>
    </w:p>
    <w:p w14:paraId="048E75DE" w14:textId="77777777" w:rsidR="006F1736" w:rsidRPr="0031663D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  <w:szCs w:val="24"/>
        </w:rPr>
      </w:pPr>
      <w:r w:rsidRPr="0031663D">
        <w:rPr>
          <w:rFonts w:ascii="Times New Roman" w:eastAsia="Times New Roman" w:hAnsi="Times New Roman"/>
          <w:sz w:val="24"/>
        </w:rPr>
        <w:t xml:space="preserve">NIP </w:t>
      </w:r>
      <w:r>
        <w:rPr>
          <w:rFonts w:ascii="Times New Roman" w:eastAsia="Times New Roman" w:hAnsi="Times New Roman"/>
          <w:sz w:val="24"/>
        </w:rPr>
        <w:t>579-153-71-52</w:t>
      </w:r>
      <w:r w:rsidRPr="0031663D">
        <w:rPr>
          <w:rFonts w:ascii="Times New Roman" w:eastAsia="Times New Roman" w:hAnsi="Times New Roman"/>
          <w:sz w:val="24"/>
        </w:rPr>
        <w:t>, REGON</w:t>
      </w:r>
      <w:r w:rsidRPr="00B47488">
        <w:rPr>
          <w:rFonts w:ascii="Times New Roman" w:eastAsia="Times New Roman" w:hAnsi="Times New Roman"/>
          <w:color w:val="FF0000"/>
          <w:sz w:val="24"/>
        </w:rPr>
        <w:t xml:space="preserve"> </w:t>
      </w:r>
      <w:r w:rsidRPr="0031663D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</w:rPr>
        <w:t>0343113</w:t>
      </w:r>
    </w:p>
    <w:p w14:paraId="684C7D18" w14:textId="77777777" w:rsidR="006F1736" w:rsidRPr="00B47488" w:rsidRDefault="006F1736" w:rsidP="006F1736">
      <w:pPr>
        <w:spacing w:line="0" w:lineRule="atLeast"/>
        <w:ind w:left="364"/>
        <w:rPr>
          <w:rFonts w:ascii="Times New Roman" w:eastAsia="Times New Roman" w:hAnsi="Times New Roman"/>
          <w:color w:val="FF0000"/>
          <w:sz w:val="24"/>
        </w:rPr>
      </w:pPr>
      <w:r w:rsidRPr="0031663D">
        <w:rPr>
          <w:rFonts w:ascii="Times New Roman" w:eastAsia="Times New Roman" w:hAnsi="Times New Roman"/>
          <w:sz w:val="24"/>
        </w:rPr>
        <w:t>tel./fax</w:t>
      </w:r>
      <w:r w:rsidRPr="00B47488">
        <w:rPr>
          <w:rFonts w:ascii="Times New Roman" w:eastAsia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602-879-850</w:t>
      </w:r>
    </w:p>
    <w:p w14:paraId="5967EB71" w14:textId="77777777" w:rsidR="006F1736" w:rsidRPr="003878D5" w:rsidRDefault="006F1736" w:rsidP="006F1736">
      <w:pPr>
        <w:spacing w:line="0" w:lineRule="atLeast"/>
        <w:ind w:left="364"/>
        <w:rPr>
          <w:rFonts w:ascii="Times New Roman" w:eastAsia="Times New Roman" w:hAnsi="Times New Roman"/>
          <w:sz w:val="24"/>
          <w:szCs w:val="24"/>
        </w:rPr>
      </w:pPr>
      <w:r w:rsidRPr="0031663D">
        <w:rPr>
          <w:rFonts w:ascii="Times New Roman" w:eastAsia="Times New Roman" w:hAnsi="Times New Roman"/>
          <w:sz w:val="24"/>
        </w:rPr>
        <w:t>e</w:t>
      </w:r>
      <w:r w:rsidRPr="0031663D">
        <w:rPr>
          <w:rFonts w:ascii="Times New Roman" w:eastAsia="Times New Roman" w:hAnsi="Times New Roman"/>
          <w:sz w:val="24"/>
          <w:szCs w:val="24"/>
        </w:rPr>
        <w:t xml:space="preserve">-mail: </w:t>
      </w:r>
      <w:r w:rsidRPr="00CC1DB4">
        <w:rPr>
          <w:rFonts w:ascii="Times New Roman" w:eastAsia="Times New Roman" w:hAnsi="Times New Roman"/>
          <w:b/>
          <w:sz w:val="24"/>
        </w:rPr>
        <w:t>projekty@dzierzgon.pl</w:t>
      </w:r>
    </w:p>
    <w:p w14:paraId="02C03335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227933F9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II. MIEJSCE PUBLIKACJI OGŁOSZENIA O ZAMÓWIENIU</w:t>
      </w:r>
    </w:p>
    <w:p w14:paraId="1ECBA862" w14:textId="77777777" w:rsidR="00557953" w:rsidRPr="00E235E7" w:rsidRDefault="00557953" w:rsidP="00557953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Strona internetowa: </w:t>
      </w:r>
      <w:r w:rsidR="0060735B">
        <w:rPr>
          <w:rStyle w:val="Hipercze"/>
          <w:rFonts w:ascii="Century Gothic" w:eastAsia="Andale Sans UI" w:hAnsi="Century Gothic"/>
          <w:b/>
          <w:kern w:val="2"/>
          <w:sz w:val="20"/>
          <w:szCs w:val="20"/>
        </w:rPr>
        <w:t>www.wtzkoniecwald.pl</w:t>
      </w:r>
    </w:p>
    <w:p w14:paraId="060788AE" w14:textId="77777777" w:rsidR="006F1736" w:rsidRDefault="00557953" w:rsidP="005579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6F1736">
        <w:rPr>
          <w:rFonts w:ascii="Century Gothic" w:eastAsia="Times New Roman" w:hAnsi="Century Gothic"/>
          <w:sz w:val="20"/>
          <w:szCs w:val="20"/>
        </w:rPr>
        <w:t xml:space="preserve">Siedziba Zamawiającego </w:t>
      </w:r>
      <w:r w:rsidR="006F1736" w:rsidRPr="006F1736">
        <w:rPr>
          <w:rFonts w:ascii="Century Gothic" w:eastAsia="Times New Roman" w:hAnsi="Century Gothic"/>
          <w:sz w:val="20"/>
          <w:szCs w:val="20"/>
        </w:rPr>
        <w:t>-</w:t>
      </w:r>
      <w:r w:rsidRPr="006F1736">
        <w:rPr>
          <w:rFonts w:ascii="Century Gothic" w:eastAsia="Times New Roman" w:hAnsi="Century Gothic"/>
          <w:sz w:val="20"/>
          <w:szCs w:val="20"/>
        </w:rPr>
        <w:t xml:space="preserve"> tablica ogłoszeń w biurze </w:t>
      </w:r>
    </w:p>
    <w:p w14:paraId="6A131CDA" w14:textId="77777777" w:rsidR="00557953" w:rsidRPr="00CC1DB4" w:rsidRDefault="00557953" w:rsidP="0055795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CC1DB4">
        <w:rPr>
          <w:rFonts w:ascii="Century Gothic" w:eastAsia="Times New Roman" w:hAnsi="Century Gothic"/>
          <w:sz w:val="20"/>
          <w:szCs w:val="20"/>
        </w:rPr>
        <w:t>Baza Konkurencyjności.</w:t>
      </w:r>
    </w:p>
    <w:p w14:paraId="7A46C663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</w:p>
    <w:p w14:paraId="0835B316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III. TRYB UDZIELANIA ZAMÓWIENIA</w:t>
      </w:r>
    </w:p>
    <w:p w14:paraId="0F2414DC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Zapytanie ofertowe z zachowaniem zasady konkurencyjności, bez zachowania procedur określonych w ustawie z dn. 29 stycznia 2004 r. – </w:t>
      </w: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Prawo zamówień publicznych – tj. Dz.U. z 2021 r. poz. 1129, 1598.                        </w:t>
      </w:r>
    </w:p>
    <w:p w14:paraId="7640E26F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 xml:space="preserve">IV. 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 xml:space="preserve">OKREŚLENIE PRZEDMIOTU ZAMÓWIENIA ORAZ  WIELKOŚCI ZAMÓWIENIA </w:t>
      </w:r>
    </w:p>
    <w:p w14:paraId="323BA41A" w14:textId="77777777" w:rsidR="00460F79" w:rsidRPr="00E235E7" w:rsidRDefault="00557953" w:rsidP="00460F79">
      <w:pPr>
        <w:jc w:val="both"/>
        <w:rPr>
          <w:rFonts w:ascii="Century Gothic" w:hAnsi="Century Gothic"/>
          <w:i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IV.1.1) Nazwa nadana zamówieniu przez zamawiającego</w:t>
      </w:r>
      <w:r w:rsidRPr="00E235E7">
        <w:rPr>
          <w:rFonts w:ascii="Century Gothic" w:eastAsia="Times New Roman" w:hAnsi="Century Gothic"/>
          <w:sz w:val="20"/>
          <w:szCs w:val="20"/>
        </w:rPr>
        <w:t xml:space="preserve">: </w:t>
      </w:r>
      <w:r w:rsidR="00460F79" w:rsidRPr="00E235E7">
        <w:rPr>
          <w:rFonts w:ascii="Century Gothic" w:hAnsi="Century Gothic"/>
          <w:sz w:val="20"/>
          <w:szCs w:val="20"/>
        </w:rPr>
        <w:t xml:space="preserve">Dostawa samochodu 9 osobowego typu BUS dostosowanego do przewozu osób, w tym osób z niepełnosprawnością”                            </w:t>
      </w:r>
    </w:p>
    <w:p w14:paraId="351342F3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3EFC4563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IV.1.2) Rodzaj zamówienia: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460F79" w:rsidRPr="00E235E7">
        <w:rPr>
          <w:rFonts w:ascii="Century Gothic" w:eastAsia="Andale Sans UI" w:hAnsi="Century Gothic"/>
          <w:kern w:val="2"/>
          <w:sz w:val="20"/>
          <w:szCs w:val="20"/>
        </w:rPr>
        <w:t>dostawy</w:t>
      </w:r>
    </w:p>
    <w:p w14:paraId="6EFEAA06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3ACD97D3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IV.1.3) Określenie przedmiotu oraz wielkości lub zakresu zamówienia:                      </w:t>
      </w:r>
    </w:p>
    <w:p w14:paraId="7C464600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b/>
          <w:bCs/>
          <w:sz w:val="20"/>
          <w:szCs w:val="20"/>
          <w:lang w:eastAsia="en-US"/>
        </w:rPr>
      </w:pPr>
    </w:p>
    <w:p w14:paraId="2EF871BA" w14:textId="77777777" w:rsidR="00557953" w:rsidRPr="00E235E7" w:rsidRDefault="00557953" w:rsidP="00460F79">
      <w:pPr>
        <w:rPr>
          <w:rFonts w:ascii="Century Gothic" w:hAnsi="Century Gothic"/>
          <w:sz w:val="20"/>
          <w:szCs w:val="20"/>
          <w:highlight w:val="yellow"/>
        </w:rPr>
      </w:pPr>
    </w:p>
    <w:p w14:paraId="0C2FACA3" w14:textId="77777777" w:rsidR="00164D6E" w:rsidRDefault="00460F79" w:rsidP="000C2490">
      <w:pPr>
        <w:rPr>
          <w:rFonts w:ascii="Century Gothic" w:hAnsi="Century Gothic"/>
          <w:sz w:val="20"/>
          <w:szCs w:val="20"/>
        </w:rPr>
      </w:pPr>
      <w:r w:rsidRPr="00811F9D">
        <w:rPr>
          <w:rFonts w:ascii="Century Gothic" w:hAnsi="Century Gothic"/>
          <w:sz w:val="20"/>
          <w:szCs w:val="20"/>
        </w:rPr>
        <w:t xml:space="preserve">Przedmiotem zapytania ofertowego jest </w:t>
      </w:r>
      <w:r w:rsidR="002E1A56">
        <w:rPr>
          <w:rFonts w:ascii="Century Gothic" w:hAnsi="Century Gothic"/>
          <w:sz w:val="20"/>
          <w:szCs w:val="20"/>
        </w:rPr>
        <w:t>dostawa samochodu</w:t>
      </w:r>
      <w:r w:rsidRPr="00811F9D">
        <w:rPr>
          <w:rFonts w:ascii="Century Gothic" w:hAnsi="Century Gothic"/>
          <w:sz w:val="20"/>
          <w:szCs w:val="20"/>
        </w:rPr>
        <w:t xml:space="preserve"> dostosowany do przewozu osób, w tym osób niepełnosprawnych o następującej specyfikacji:</w:t>
      </w:r>
      <w:r w:rsidRPr="00811F9D">
        <w:rPr>
          <w:rFonts w:ascii="Century Gothic" w:hAnsi="Century Gothic"/>
          <w:sz w:val="20"/>
          <w:szCs w:val="20"/>
        </w:rPr>
        <w:br/>
        <w:t>Samochód 9-cio osobowy przystosowany do przewozu osób z niepełnosprawnoś</w:t>
      </w:r>
      <w:r w:rsidR="00E235E7" w:rsidRPr="00811F9D">
        <w:rPr>
          <w:rFonts w:ascii="Century Gothic" w:hAnsi="Century Gothic"/>
          <w:sz w:val="20"/>
          <w:szCs w:val="20"/>
        </w:rPr>
        <w:t>c</w:t>
      </w:r>
      <w:r w:rsidRPr="00811F9D">
        <w:rPr>
          <w:rFonts w:ascii="Century Gothic" w:hAnsi="Century Gothic"/>
          <w:sz w:val="20"/>
          <w:szCs w:val="20"/>
        </w:rPr>
        <w:t>ią, w tym jednej na wózku inwalidzkim.</w:t>
      </w: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 xml:space="preserve">DANE TECHNICZNE </w:t>
      </w:r>
      <w:r w:rsidRPr="00811F9D">
        <w:rPr>
          <w:rFonts w:ascii="Century Gothic" w:hAnsi="Century Gothic"/>
          <w:sz w:val="20"/>
          <w:szCs w:val="20"/>
        </w:rPr>
        <w:br/>
        <w:t>1. Pojemność silnika min. 1998 cm3</w:t>
      </w:r>
      <w:r w:rsidRPr="00811F9D">
        <w:rPr>
          <w:rFonts w:ascii="Century Gothic" w:hAnsi="Century Gothic"/>
          <w:sz w:val="20"/>
          <w:szCs w:val="20"/>
        </w:rPr>
        <w:br/>
        <w:t>2. Moc min. 130 K</w:t>
      </w:r>
      <w:r w:rsidR="00A53477">
        <w:rPr>
          <w:rFonts w:ascii="Century Gothic" w:hAnsi="Century Gothic"/>
          <w:sz w:val="20"/>
          <w:szCs w:val="20"/>
        </w:rPr>
        <w:t>M</w:t>
      </w:r>
      <w:r w:rsidR="00A53477">
        <w:rPr>
          <w:rFonts w:ascii="Century Gothic" w:hAnsi="Century Gothic"/>
          <w:sz w:val="20"/>
          <w:szCs w:val="20"/>
        </w:rPr>
        <w:br/>
        <w:t>3. Długość całkowita min. 4900</w:t>
      </w:r>
      <w:r w:rsidRPr="00811F9D">
        <w:rPr>
          <w:rFonts w:ascii="Century Gothic" w:hAnsi="Century Gothic"/>
          <w:sz w:val="20"/>
          <w:szCs w:val="20"/>
        </w:rPr>
        <w:t xml:space="preserve"> mm</w:t>
      </w:r>
      <w:r w:rsidRPr="00811F9D">
        <w:rPr>
          <w:rFonts w:ascii="Century Gothic" w:hAnsi="Century Gothic"/>
          <w:sz w:val="20"/>
          <w:szCs w:val="20"/>
        </w:rPr>
        <w:br/>
        <w:t xml:space="preserve">4. Szerokość </w:t>
      </w:r>
      <w:r w:rsidRPr="00A53477">
        <w:rPr>
          <w:rFonts w:ascii="Century Gothic" w:hAnsi="Century Gothic"/>
          <w:sz w:val="20"/>
          <w:szCs w:val="20"/>
        </w:rPr>
        <w:t xml:space="preserve">całkowita z lusterkami </w:t>
      </w:r>
      <w:r w:rsidR="00A53477" w:rsidRPr="00A53477">
        <w:rPr>
          <w:rFonts w:ascii="Century Gothic" w:hAnsi="Century Gothic"/>
          <w:sz w:val="20"/>
          <w:szCs w:val="20"/>
        </w:rPr>
        <w:t>min 190</w:t>
      </w:r>
      <w:r w:rsidRPr="00A53477">
        <w:rPr>
          <w:rFonts w:ascii="Century Gothic" w:hAnsi="Century Gothic"/>
          <w:sz w:val="20"/>
          <w:szCs w:val="20"/>
        </w:rPr>
        <w:t>0 mm</w:t>
      </w:r>
      <w:r w:rsidR="00164D6E">
        <w:rPr>
          <w:rFonts w:ascii="Century Gothic" w:hAnsi="Century Gothic"/>
          <w:sz w:val="20"/>
          <w:szCs w:val="20"/>
        </w:rPr>
        <w:br/>
        <w:t>5. Wysokość całkowita min. 1800</w:t>
      </w:r>
      <w:r w:rsidRPr="00811F9D">
        <w:rPr>
          <w:rFonts w:ascii="Century Gothic" w:hAnsi="Century Gothic"/>
          <w:sz w:val="20"/>
          <w:szCs w:val="20"/>
        </w:rPr>
        <w:t xml:space="preserve"> mm </w:t>
      </w:r>
      <w:r w:rsidRPr="00811F9D">
        <w:rPr>
          <w:rFonts w:ascii="Century Gothic" w:hAnsi="Century Gothic"/>
          <w:sz w:val="20"/>
          <w:szCs w:val="20"/>
        </w:rPr>
        <w:br/>
        <w:t>6. Rozstaw osi min. 3</w:t>
      </w:r>
      <w:r w:rsidR="00A53477">
        <w:rPr>
          <w:rFonts w:ascii="Century Gothic" w:hAnsi="Century Gothic"/>
          <w:sz w:val="20"/>
          <w:szCs w:val="20"/>
        </w:rPr>
        <w:t>200 mm</w:t>
      </w:r>
      <w:r w:rsidR="00A53477">
        <w:rPr>
          <w:rFonts w:ascii="Century Gothic" w:hAnsi="Century Gothic"/>
          <w:sz w:val="20"/>
          <w:szCs w:val="20"/>
        </w:rPr>
        <w:br/>
        <w:t>7. Zbiornik paliwa min. 6</w:t>
      </w:r>
      <w:r w:rsidRPr="00811F9D">
        <w:rPr>
          <w:rFonts w:ascii="Century Gothic" w:hAnsi="Century Gothic"/>
          <w:sz w:val="20"/>
          <w:szCs w:val="20"/>
        </w:rPr>
        <w:t>0L</w:t>
      </w:r>
      <w:r w:rsidRPr="00811F9D">
        <w:rPr>
          <w:rFonts w:ascii="Century Gothic" w:hAnsi="Century Gothic"/>
          <w:sz w:val="20"/>
          <w:szCs w:val="20"/>
        </w:rPr>
        <w:br/>
      </w:r>
      <w:r w:rsidRPr="00811F9D">
        <w:rPr>
          <w:rFonts w:ascii="Century Gothic" w:hAnsi="Century Gothic"/>
          <w:sz w:val="20"/>
          <w:szCs w:val="20"/>
        </w:rPr>
        <w:br/>
        <w:t>WYMAGANIA MINI</w:t>
      </w:r>
      <w:r w:rsidR="00164D6E">
        <w:rPr>
          <w:rFonts w:ascii="Century Gothic" w:hAnsi="Century Gothic"/>
          <w:sz w:val="20"/>
          <w:szCs w:val="20"/>
        </w:rPr>
        <w:t>MALNE DOTYCZĄCE WYPOSAŻENIA:</w:t>
      </w:r>
      <w:r w:rsidR="00164D6E">
        <w:rPr>
          <w:rFonts w:ascii="Century Gothic" w:hAnsi="Century Gothic"/>
          <w:sz w:val="20"/>
          <w:szCs w:val="20"/>
        </w:rPr>
        <w:br/>
        <w:t>1</w:t>
      </w:r>
      <w:r w:rsidRPr="00811F9D">
        <w:rPr>
          <w:rFonts w:ascii="Century Gothic" w:hAnsi="Century Gothic"/>
          <w:sz w:val="20"/>
          <w:szCs w:val="20"/>
        </w:rPr>
        <w:t>. System zapobiegający blokowaniu kół (ABS) z elektronicznym systemem r</w:t>
      </w:r>
      <w:r w:rsidR="00164D6E">
        <w:rPr>
          <w:rFonts w:ascii="Century Gothic" w:hAnsi="Century Gothic"/>
          <w:sz w:val="20"/>
          <w:szCs w:val="20"/>
        </w:rPr>
        <w:t>ozdziału sił hamowania (EBD)</w:t>
      </w:r>
      <w:r w:rsidR="00164D6E">
        <w:rPr>
          <w:rFonts w:ascii="Century Gothic" w:hAnsi="Century Gothic"/>
          <w:sz w:val="20"/>
          <w:szCs w:val="20"/>
        </w:rPr>
        <w:br/>
        <w:t xml:space="preserve">2. </w:t>
      </w:r>
      <w:proofErr w:type="spellStart"/>
      <w:r w:rsidR="00164D6E">
        <w:rPr>
          <w:rFonts w:ascii="Century Gothic" w:hAnsi="Century Gothic"/>
          <w:sz w:val="20"/>
          <w:szCs w:val="20"/>
        </w:rPr>
        <w:t>Immobilizer</w:t>
      </w:r>
      <w:proofErr w:type="spellEnd"/>
      <w:r w:rsidR="00164D6E">
        <w:rPr>
          <w:rFonts w:ascii="Century Gothic" w:hAnsi="Century Gothic"/>
          <w:sz w:val="20"/>
          <w:szCs w:val="20"/>
        </w:rPr>
        <w:br/>
        <w:t>3. Centralny zamek</w:t>
      </w:r>
      <w:r w:rsidR="00164D6E">
        <w:rPr>
          <w:rFonts w:ascii="Century Gothic" w:hAnsi="Century Gothic"/>
          <w:sz w:val="20"/>
          <w:szCs w:val="20"/>
        </w:rPr>
        <w:br/>
        <w:t>4</w:t>
      </w:r>
      <w:r w:rsidRPr="00811F9D">
        <w:rPr>
          <w:rFonts w:ascii="Century Gothic" w:hAnsi="Century Gothic"/>
          <w:sz w:val="20"/>
          <w:szCs w:val="20"/>
        </w:rPr>
        <w:t>. Pasy bezpieczeństwa – 3-punktowe bezwładn</w:t>
      </w:r>
      <w:r w:rsidR="00164D6E">
        <w:rPr>
          <w:rFonts w:ascii="Century Gothic" w:hAnsi="Century Gothic"/>
          <w:sz w:val="20"/>
          <w:szCs w:val="20"/>
        </w:rPr>
        <w:t>ościowe dla wszystkich siedzeń</w:t>
      </w:r>
      <w:r w:rsidR="00164D6E">
        <w:rPr>
          <w:rFonts w:ascii="Century Gothic" w:hAnsi="Century Gothic"/>
          <w:sz w:val="20"/>
          <w:szCs w:val="20"/>
        </w:rPr>
        <w:br/>
        <w:t>5</w:t>
      </w:r>
      <w:r w:rsidRPr="00811F9D">
        <w:rPr>
          <w:rFonts w:ascii="Century Gothic" w:hAnsi="Century Gothic"/>
          <w:sz w:val="20"/>
          <w:szCs w:val="20"/>
        </w:rPr>
        <w:t xml:space="preserve">. </w:t>
      </w:r>
      <w:r w:rsidR="00164D6E">
        <w:rPr>
          <w:rFonts w:ascii="Century Gothic" w:hAnsi="Century Gothic"/>
          <w:sz w:val="20"/>
          <w:szCs w:val="20"/>
        </w:rPr>
        <w:t>Automatyczna k</w:t>
      </w:r>
      <w:r w:rsidRPr="00811F9D">
        <w:rPr>
          <w:rFonts w:ascii="Century Gothic" w:hAnsi="Century Gothic"/>
          <w:sz w:val="20"/>
          <w:szCs w:val="20"/>
        </w:rPr>
        <w:t>limat</w:t>
      </w:r>
      <w:r w:rsidR="00164D6E">
        <w:rPr>
          <w:rFonts w:ascii="Century Gothic" w:hAnsi="Century Gothic"/>
          <w:sz w:val="20"/>
          <w:szCs w:val="20"/>
        </w:rPr>
        <w:t xml:space="preserve">yzacja na przód i tył pojazdu </w:t>
      </w:r>
      <w:r w:rsidR="00164D6E">
        <w:rPr>
          <w:rFonts w:ascii="Century Gothic" w:hAnsi="Century Gothic"/>
          <w:sz w:val="20"/>
          <w:szCs w:val="20"/>
        </w:rPr>
        <w:br/>
      </w:r>
      <w:r w:rsidR="00164D6E">
        <w:rPr>
          <w:rFonts w:ascii="Century Gothic" w:hAnsi="Century Gothic"/>
          <w:sz w:val="20"/>
          <w:szCs w:val="20"/>
        </w:rPr>
        <w:lastRenderedPageBreak/>
        <w:t>6</w:t>
      </w:r>
      <w:r w:rsidRPr="00811F9D">
        <w:rPr>
          <w:rFonts w:ascii="Century Gothic" w:hAnsi="Century Gothic"/>
          <w:sz w:val="20"/>
          <w:szCs w:val="20"/>
        </w:rPr>
        <w:t>. Radio</w:t>
      </w:r>
      <w:r w:rsidR="00164D6E">
        <w:rPr>
          <w:rFonts w:ascii="Century Gothic" w:hAnsi="Century Gothic"/>
          <w:sz w:val="20"/>
          <w:szCs w:val="20"/>
        </w:rPr>
        <w:t xml:space="preserve"> fabryczne z zestawem Bluetooth</w:t>
      </w:r>
      <w:r w:rsidR="00164D6E">
        <w:rPr>
          <w:rFonts w:ascii="Century Gothic" w:hAnsi="Century Gothic"/>
          <w:sz w:val="20"/>
          <w:szCs w:val="20"/>
        </w:rPr>
        <w:br/>
        <w:t>7</w:t>
      </w:r>
      <w:r w:rsidRPr="00811F9D">
        <w:rPr>
          <w:rFonts w:ascii="Century Gothic" w:hAnsi="Century Gothic"/>
          <w:sz w:val="20"/>
          <w:szCs w:val="20"/>
        </w:rPr>
        <w:t xml:space="preserve">. </w:t>
      </w:r>
      <w:r w:rsidR="00164D6E">
        <w:rPr>
          <w:rFonts w:ascii="Century Gothic" w:hAnsi="Century Gothic"/>
          <w:sz w:val="20"/>
          <w:szCs w:val="20"/>
        </w:rPr>
        <w:t>Wspomaganie nagłego hamowania</w:t>
      </w:r>
    </w:p>
    <w:p w14:paraId="1BFEA84F" w14:textId="77777777" w:rsidR="00164D6E" w:rsidRDefault="00164D6E" w:rsidP="000C24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Automatyczna skrzynia biegów</w:t>
      </w:r>
      <w:r>
        <w:rPr>
          <w:rFonts w:ascii="Century Gothic" w:hAnsi="Century Gothic"/>
          <w:sz w:val="20"/>
          <w:szCs w:val="20"/>
        </w:rPr>
        <w:br/>
        <w:t>9</w:t>
      </w:r>
      <w:r w:rsidR="00460F79" w:rsidRPr="00811F9D">
        <w:rPr>
          <w:rFonts w:ascii="Century Gothic" w:hAnsi="Century Gothic"/>
          <w:sz w:val="20"/>
          <w:szCs w:val="20"/>
        </w:rPr>
        <w:t>. Czujniki parkowania – z przodu i z tyłu pojazdu</w:t>
      </w:r>
      <w:r w:rsidR="00460F79" w:rsidRPr="00811F9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10. Tempomat</w:t>
      </w:r>
      <w:r>
        <w:rPr>
          <w:rFonts w:ascii="Century Gothic" w:hAnsi="Century Gothic"/>
          <w:sz w:val="20"/>
          <w:szCs w:val="20"/>
        </w:rPr>
        <w:br/>
        <w:t>11</w:t>
      </w:r>
      <w:r w:rsidR="00460F79" w:rsidRPr="00811F9D">
        <w:rPr>
          <w:rFonts w:ascii="Century Gothic" w:hAnsi="Century Gothic"/>
          <w:sz w:val="20"/>
          <w:szCs w:val="20"/>
        </w:rPr>
        <w:t>. Przystosowanie do przewozu osoby na wózku inwalidzkim.</w:t>
      </w:r>
    </w:p>
    <w:p w14:paraId="020CE2D9" w14:textId="77777777" w:rsidR="00605BFA" w:rsidRDefault="00605BFA" w:rsidP="00164D6E">
      <w:pPr>
        <w:rPr>
          <w:rFonts w:ascii="Century Gothic" w:hAnsi="Century Gothic"/>
          <w:sz w:val="20"/>
          <w:szCs w:val="20"/>
        </w:rPr>
      </w:pPr>
      <w:r w:rsidRPr="00605BFA">
        <w:rPr>
          <w:rFonts w:ascii="Century Gothic" w:hAnsi="Century Gothic"/>
          <w:sz w:val="20"/>
          <w:szCs w:val="20"/>
        </w:rPr>
        <w:t>Parametr wymagany</w:t>
      </w:r>
    </w:p>
    <w:p w14:paraId="5F9E7ABF" w14:textId="77777777" w:rsidR="00605BFA" w:rsidRPr="00605BFA" w:rsidRDefault="00605BFA" w:rsidP="00605BFA">
      <w:pPr>
        <w:pStyle w:val="Akapitzlist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605BFA">
        <w:rPr>
          <w:rFonts w:ascii="Century Gothic" w:hAnsi="Century Gothic"/>
          <w:sz w:val="20"/>
          <w:szCs w:val="20"/>
        </w:rPr>
        <w:t>Gwarancja mechaniczna oraz elektryczna (obejmującą również całe</w:t>
      </w:r>
    </w:p>
    <w:p w14:paraId="69AE8225" w14:textId="77777777" w:rsidR="00605BFA" w:rsidRPr="00605BFA" w:rsidRDefault="00605BFA" w:rsidP="00605BFA">
      <w:pPr>
        <w:pStyle w:val="Akapitzlist"/>
        <w:rPr>
          <w:rFonts w:ascii="Century Gothic" w:hAnsi="Century Gothic"/>
          <w:sz w:val="20"/>
          <w:szCs w:val="20"/>
        </w:rPr>
      </w:pPr>
      <w:r w:rsidRPr="00605BFA">
        <w:rPr>
          <w:rFonts w:ascii="Century Gothic" w:hAnsi="Century Gothic"/>
          <w:sz w:val="20"/>
          <w:szCs w:val="20"/>
        </w:rPr>
        <w:t>wyposażenie) i minimum 24 miesiące bez limitu kilometrów</w:t>
      </w:r>
    </w:p>
    <w:p w14:paraId="73D02312" w14:textId="34D4FB03" w:rsidR="00605BFA" w:rsidRDefault="00605BFA" w:rsidP="00605BFA">
      <w:pPr>
        <w:pStyle w:val="Akapitzlist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605BFA">
        <w:rPr>
          <w:rFonts w:ascii="Century Gothic" w:hAnsi="Century Gothic"/>
          <w:sz w:val="20"/>
          <w:szCs w:val="20"/>
        </w:rPr>
        <w:t>Gwarancja na powłokę lakierniczą minimum 24 miesięcy</w:t>
      </w:r>
    </w:p>
    <w:p w14:paraId="1D208C75" w14:textId="77777777" w:rsidR="00605BFA" w:rsidRDefault="00605BFA" w:rsidP="00605BFA">
      <w:pPr>
        <w:pStyle w:val="Akapitzlist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605BFA">
        <w:rPr>
          <w:rFonts w:ascii="Century Gothic" w:hAnsi="Century Gothic"/>
          <w:sz w:val="20"/>
          <w:szCs w:val="20"/>
        </w:rPr>
        <w:t>Gwarancja na perforację elementów nadwozia minimum 60 miesięcy</w:t>
      </w:r>
    </w:p>
    <w:p w14:paraId="58D274A6" w14:textId="62E306CB" w:rsidR="00605BFA" w:rsidRPr="00330A92" w:rsidRDefault="00460F79" w:rsidP="00330A92">
      <w:pPr>
        <w:ind w:left="360"/>
        <w:rPr>
          <w:rFonts w:ascii="Century Gothic" w:hAnsi="Century Gothic"/>
          <w:sz w:val="20"/>
          <w:szCs w:val="20"/>
        </w:rPr>
      </w:pPr>
      <w:r w:rsidRPr="00605BFA">
        <w:rPr>
          <w:rFonts w:ascii="Century Gothic" w:hAnsi="Century Gothic"/>
          <w:sz w:val="20"/>
          <w:szCs w:val="20"/>
        </w:rPr>
        <w:t>WYMAGANIA DODATKOWE DOTYCZĄCE WYPOSAŻENIA:</w:t>
      </w:r>
      <w:r w:rsidRPr="00605BFA">
        <w:rPr>
          <w:rFonts w:ascii="Century Gothic" w:hAnsi="Century Gothic"/>
          <w:sz w:val="20"/>
          <w:szCs w:val="20"/>
        </w:rPr>
        <w:br/>
        <w:t>1. Komplet opon zimowych</w:t>
      </w:r>
      <w:r w:rsidRPr="00605BFA">
        <w:rPr>
          <w:rFonts w:ascii="Century Gothic" w:hAnsi="Century Gothic"/>
          <w:sz w:val="20"/>
          <w:szCs w:val="20"/>
        </w:rPr>
        <w:br/>
        <w:t>2. Dywaniki gumowe na 3-rzędy foteli</w:t>
      </w:r>
      <w:r w:rsidRPr="00605BFA">
        <w:rPr>
          <w:rFonts w:ascii="Century Gothic" w:hAnsi="Century Gothic"/>
          <w:sz w:val="20"/>
          <w:szCs w:val="20"/>
        </w:rPr>
        <w:br/>
        <w:t>3. Światła przeciwmgielne z</w:t>
      </w:r>
      <w:r w:rsidR="00164D6E" w:rsidRPr="00605BFA">
        <w:rPr>
          <w:rFonts w:ascii="Century Gothic" w:hAnsi="Century Gothic"/>
          <w:sz w:val="20"/>
          <w:szCs w:val="20"/>
        </w:rPr>
        <w:t xml:space="preserve"> funkcją doświetlania zakrętów </w:t>
      </w:r>
      <w:r w:rsidR="00164D6E" w:rsidRPr="00605BFA">
        <w:rPr>
          <w:rFonts w:ascii="Century Gothic" w:hAnsi="Century Gothic"/>
          <w:sz w:val="20"/>
          <w:szCs w:val="20"/>
        </w:rPr>
        <w:br/>
        <w:t>4</w:t>
      </w:r>
      <w:r w:rsidR="00E235E7" w:rsidRPr="00605BFA">
        <w:rPr>
          <w:rFonts w:ascii="Century Gothic" w:hAnsi="Century Gothic"/>
          <w:sz w:val="20"/>
          <w:szCs w:val="20"/>
        </w:rPr>
        <w:t>. Maksymalny przebieg:</w:t>
      </w:r>
      <w:r w:rsidR="00164D6E" w:rsidRPr="00605BFA">
        <w:rPr>
          <w:rFonts w:ascii="Century Gothic" w:hAnsi="Century Gothic"/>
          <w:sz w:val="20"/>
          <w:szCs w:val="20"/>
        </w:rPr>
        <w:t xml:space="preserve"> </w:t>
      </w:r>
      <w:r w:rsidR="007761A6" w:rsidRPr="00605BFA">
        <w:rPr>
          <w:rFonts w:ascii="Century Gothic" w:hAnsi="Century Gothic"/>
          <w:sz w:val="20"/>
          <w:szCs w:val="20"/>
        </w:rPr>
        <w:t>50</w:t>
      </w:r>
      <w:r w:rsidR="00164D6E" w:rsidRPr="00605BFA">
        <w:rPr>
          <w:rFonts w:ascii="Century Gothic" w:hAnsi="Century Gothic"/>
          <w:sz w:val="20"/>
          <w:szCs w:val="20"/>
        </w:rPr>
        <w:t>.000 km</w:t>
      </w:r>
      <w:r w:rsidR="00164D6E" w:rsidRPr="00605BFA">
        <w:rPr>
          <w:rFonts w:ascii="Century Gothic" w:hAnsi="Century Gothic"/>
          <w:sz w:val="20"/>
          <w:szCs w:val="20"/>
        </w:rPr>
        <w:br/>
        <w:t>5</w:t>
      </w:r>
      <w:r w:rsidR="00E235E7" w:rsidRPr="00605BFA">
        <w:rPr>
          <w:rFonts w:ascii="Century Gothic" w:hAnsi="Century Gothic"/>
          <w:sz w:val="20"/>
          <w:szCs w:val="20"/>
        </w:rPr>
        <w:t xml:space="preserve">. Maksymalny Rok produkcji: </w:t>
      </w:r>
      <w:r w:rsidR="00164D6E" w:rsidRPr="00605BFA">
        <w:rPr>
          <w:rFonts w:ascii="Century Gothic" w:hAnsi="Century Gothic"/>
          <w:sz w:val="20"/>
          <w:szCs w:val="20"/>
        </w:rPr>
        <w:t>202</w:t>
      </w:r>
      <w:r w:rsidR="0060735B" w:rsidRPr="00605BFA">
        <w:rPr>
          <w:rFonts w:ascii="Century Gothic" w:hAnsi="Century Gothic"/>
          <w:sz w:val="20"/>
          <w:szCs w:val="20"/>
        </w:rPr>
        <w:t>1</w:t>
      </w:r>
      <w:r w:rsidR="00164D6E" w:rsidRPr="00605BFA">
        <w:rPr>
          <w:rFonts w:ascii="Century Gothic" w:hAnsi="Century Gothic"/>
          <w:sz w:val="20"/>
          <w:szCs w:val="20"/>
        </w:rPr>
        <w:t xml:space="preserve"> rok (w karcie pojazd)</w:t>
      </w:r>
    </w:p>
    <w:p w14:paraId="3E183703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420355A4" w14:textId="2261364C" w:rsidR="00605BFA" w:rsidRPr="00490ED6" w:rsidRDefault="00605BFA" w:rsidP="00490ED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490ED6">
        <w:rPr>
          <w:rFonts w:ascii="Century Gothic" w:eastAsiaTheme="minorHAnsi" w:hAnsi="Century Gothic"/>
          <w:sz w:val="20"/>
          <w:szCs w:val="20"/>
          <w:lang w:eastAsia="en-US"/>
        </w:rPr>
        <w:t>Wykonawca wraz z samochodem ma obowiązek dostarczyć:</w:t>
      </w:r>
    </w:p>
    <w:p w14:paraId="14F94F78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3B6A6EBC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a) oryginalną instrukcję obsługi w języku polskim,</w:t>
      </w:r>
    </w:p>
    <w:p w14:paraId="58ACBE87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b) książkę gwarancyjną wraz ze szczegółowymi warunkami gwarancji i serwisu,</w:t>
      </w:r>
    </w:p>
    <w:p w14:paraId="4B178A7F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c) książkę przeglądów serwisowych,</w:t>
      </w:r>
    </w:p>
    <w:p w14:paraId="7B907640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d) świadectwo homologacji koniecznej do przewozu osób niepełnosprawnych,</w:t>
      </w:r>
    </w:p>
    <w:p w14:paraId="01AC7BE0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e) dokumenty niezbędne do rejestracji pojazdu,</w:t>
      </w:r>
    </w:p>
    <w:p w14:paraId="452785AE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f) fakturę VAT,</w:t>
      </w:r>
    </w:p>
    <w:p w14:paraId="74206450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g) świadectwo zgodności WE,</w:t>
      </w:r>
    </w:p>
    <w:p w14:paraId="5BA25362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h) dokument potwierdzający posiadanie akcyzy dopuszcza się oświadczenie sprzedawcy</w:t>
      </w:r>
    </w:p>
    <w:p w14:paraId="43033BA5" w14:textId="77777777" w:rsidR="00605BFA" w:rsidRPr="00605BFA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i) kartę pojazdu,</w:t>
      </w:r>
    </w:p>
    <w:p w14:paraId="4BEADBF8" w14:textId="77777777" w:rsidR="00490ED6" w:rsidRDefault="00490ED6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6C1D5DE6" w14:textId="4885B12D" w:rsidR="00557953" w:rsidRPr="00E235E7" w:rsidRDefault="00605BFA" w:rsidP="00605B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  <w:r w:rsidRPr="00605BFA">
        <w:rPr>
          <w:rFonts w:ascii="Century Gothic" w:eastAsiaTheme="minorHAnsi" w:hAnsi="Century Gothic"/>
          <w:sz w:val="20"/>
          <w:szCs w:val="20"/>
          <w:lang w:eastAsia="en-US"/>
        </w:rPr>
        <w:t>j) inne dokumenty konieczne do zarejestrowania i użytkowania samochodu.</w:t>
      </w:r>
    </w:p>
    <w:p w14:paraId="3DA8227D" w14:textId="77777777" w:rsidR="00557953" w:rsidRPr="00811F9D" w:rsidRDefault="00557953" w:rsidP="00557953">
      <w:pPr>
        <w:pStyle w:val="Nagwek3"/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</w:pPr>
      <w:r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 xml:space="preserve">KOD CPV: </w:t>
      </w:r>
      <w:r w:rsidR="00460F79" w:rsidRPr="00811F9D">
        <w:rPr>
          <w:rFonts w:ascii="Century Gothic" w:hAnsi="Century Gothic"/>
          <w:color w:val="auto"/>
          <w:sz w:val="20"/>
          <w:szCs w:val="20"/>
        </w:rPr>
        <w:t>34115200-8</w:t>
      </w:r>
      <w:r w:rsidR="00460F79"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>-</w:t>
      </w:r>
      <w:r w:rsidRPr="00811F9D">
        <w:rPr>
          <w:rFonts w:ascii="Century Gothic" w:eastAsiaTheme="minorHAnsi" w:hAnsi="Century Gothic" w:cs="Times New Roman"/>
          <w:color w:val="auto"/>
          <w:sz w:val="20"/>
          <w:szCs w:val="20"/>
          <w:lang w:eastAsia="en-US"/>
        </w:rPr>
        <w:t xml:space="preserve"> </w:t>
      </w:r>
      <w:r w:rsidR="00460F79" w:rsidRPr="00811F9D">
        <w:rPr>
          <w:rFonts w:ascii="Century Gothic" w:hAnsi="Century Gothic"/>
          <w:color w:val="auto"/>
          <w:sz w:val="20"/>
          <w:szCs w:val="20"/>
        </w:rPr>
        <w:t>Pojazdy silnikowe do transportu mniej niż 10 osób</w:t>
      </w:r>
    </w:p>
    <w:p w14:paraId="763FD878" w14:textId="77777777" w:rsidR="00460F79" w:rsidRPr="00E235E7" w:rsidRDefault="00460F79" w:rsidP="00557953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0A60633E" w14:textId="77777777" w:rsidR="00460F79" w:rsidRPr="00E235E7" w:rsidRDefault="00460F79" w:rsidP="00557953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2ECBE783" w14:textId="77777777" w:rsidR="00557953" w:rsidRPr="00E235E7" w:rsidRDefault="00557953" w:rsidP="00557953">
      <w:pPr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Dodatkowe informacje:</w:t>
      </w:r>
    </w:p>
    <w:p w14:paraId="5F7D69F3" w14:textId="77777777" w:rsidR="00557953" w:rsidRPr="00E235E7" w:rsidRDefault="00557953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>złożona oferta musi być podana w PLN,</w:t>
      </w:r>
      <w:r w:rsidRPr="00E235E7">
        <w:rPr>
          <w:rFonts w:ascii="Century Gothic" w:hAnsi="Century Gothic"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sz w:val="20"/>
          <w:szCs w:val="20"/>
        </w:rPr>
        <w:t>z dokładnością do dwóch miejsc po przecinku,</w:t>
      </w:r>
    </w:p>
    <w:p w14:paraId="6956758D" w14:textId="77777777" w:rsidR="00557953" w:rsidRPr="000C2490" w:rsidRDefault="00557953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sz w:val="20"/>
          <w:szCs w:val="20"/>
        </w:rPr>
        <w:t xml:space="preserve">oferta powinna być sporządzona w języku polskim, w formie pisemnej, czytelnie, wypełniona nieścieralnym atramentem lub długopisem, maszynowo lub komputerowo. Oferta winna być </w:t>
      </w:r>
      <w:r w:rsidRPr="000C2490">
        <w:rPr>
          <w:rFonts w:ascii="Century Gothic" w:eastAsia="Times New Roman" w:hAnsi="Century Gothic"/>
          <w:sz w:val="20"/>
          <w:szCs w:val="20"/>
        </w:rPr>
        <w:t>podpisana przez osobę upoważnio</w:t>
      </w:r>
      <w:r w:rsidR="000C2490" w:rsidRPr="000C2490">
        <w:rPr>
          <w:rFonts w:ascii="Century Gothic" w:eastAsia="Times New Roman" w:hAnsi="Century Gothic"/>
          <w:sz w:val="20"/>
          <w:szCs w:val="20"/>
        </w:rPr>
        <w:t>ną do reprezentowania Wykonawcy</w:t>
      </w:r>
    </w:p>
    <w:p w14:paraId="34E8A01A" w14:textId="77777777" w:rsidR="000C2490" w:rsidRPr="000C2490" w:rsidRDefault="000C2490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C2490">
        <w:rPr>
          <w:rFonts w:ascii="Century Gothic" w:eastAsia="Times New Roman" w:hAnsi="Century Gothic"/>
          <w:sz w:val="20"/>
          <w:szCs w:val="20"/>
        </w:rPr>
        <w:t>zamówienie obejmuje również zapewnienie transportu (na koszt i ryzyko) Wykonawcy</w:t>
      </w:r>
    </w:p>
    <w:p w14:paraId="5B52E547" w14:textId="77777777" w:rsidR="000C2490" w:rsidRPr="000C2490" w:rsidRDefault="000C2490" w:rsidP="005579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C2490">
        <w:rPr>
          <w:rFonts w:ascii="Century Gothic" w:eastAsia="Times New Roman" w:hAnsi="Century Gothic"/>
          <w:sz w:val="20"/>
          <w:szCs w:val="20"/>
        </w:rPr>
        <w:t>dostarczone zamówienie winno spełniać wymagania norm UE, aktualne certyfikaty bezpieczeństwa, atesty, świadectwa jakości i spełniać wszelkie wymogi norm określonych obowiązującym prawem, dostarczone w dniu dostawy do zamawiającego.</w:t>
      </w:r>
    </w:p>
    <w:p w14:paraId="1632BAD9" w14:textId="77777777" w:rsidR="00557953" w:rsidRPr="00E235E7" w:rsidRDefault="00557953" w:rsidP="00557953">
      <w:pPr>
        <w:pStyle w:val="Akapitzlist"/>
        <w:ind w:left="360"/>
        <w:jc w:val="both"/>
        <w:rPr>
          <w:rFonts w:ascii="Century Gothic" w:eastAsia="Times New Roman" w:hAnsi="Century Gothic"/>
          <w:sz w:val="20"/>
          <w:szCs w:val="20"/>
        </w:rPr>
      </w:pPr>
    </w:p>
    <w:p w14:paraId="3336D972" w14:textId="77777777"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IV.1.4) Czy przewiduje się udzielenie zamówień uzupełniających i dodatkowych: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460F79" w:rsidRPr="00E235E7">
        <w:rPr>
          <w:rFonts w:ascii="Century Gothic" w:eastAsia="Andale Sans UI" w:hAnsi="Century Gothic"/>
          <w:kern w:val="2"/>
          <w:sz w:val="20"/>
          <w:szCs w:val="20"/>
        </w:rPr>
        <w:t>NIE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. </w:t>
      </w:r>
    </w:p>
    <w:p w14:paraId="5A40B03F" w14:textId="77777777" w:rsidR="00557953" w:rsidRPr="00E235E7" w:rsidRDefault="00557953" w:rsidP="00557953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IV.1.5) Wspólny Słownik Zamówień (CPV):</w:t>
      </w:r>
      <w:r w:rsidRPr="00E235E7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7EB645D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Theme="minorHAnsi" w:hAnsi="Century Gothic"/>
          <w:sz w:val="20"/>
          <w:szCs w:val="20"/>
          <w:lang w:eastAsia="en-US"/>
        </w:rPr>
      </w:pPr>
    </w:p>
    <w:p w14:paraId="31A1301A" w14:textId="77777777" w:rsidR="00557953" w:rsidRPr="00E235E7" w:rsidRDefault="00811F9D" w:rsidP="00557953">
      <w:pPr>
        <w:widowControl w:val="0"/>
        <w:suppressAutoHyphens/>
        <w:spacing w:after="0" w:line="240" w:lineRule="auto"/>
        <w:rPr>
          <w:rFonts w:ascii="Century Gothic" w:eastAsiaTheme="minorHAnsi" w:hAnsi="Century Gothic"/>
          <w:sz w:val="20"/>
          <w:szCs w:val="20"/>
          <w:lang w:eastAsia="en-US"/>
        </w:rPr>
      </w:pPr>
      <w:r>
        <w:rPr>
          <w:rFonts w:ascii="Century Gothic" w:eastAsiaTheme="minorHAnsi" w:hAnsi="Century Gothic"/>
          <w:sz w:val="20"/>
          <w:szCs w:val="20"/>
          <w:lang w:eastAsia="en-US"/>
        </w:rPr>
        <w:t>34115200-8</w:t>
      </w:r>
      <w:r w:rsidR="00557953" w:rsidRPr="00E235E7">
        <w:rPr>
          <w:rFonts w:ascii="Century Gothic" w:eastAsiaTheme="minorHAnsi" w:hAnsi="Century Gothic"/>
          <w:sz w:val="20"/>
          <w:szCs w:val="20"/>
          <w:lang w:eastAsia="en-US"/>
        </w:rPr>
        <w:t xml:space="preserve"> </w:t>
      </w:r>
      <w:r>
        <w:rPr>
          <w:rFonts w:ascii="Century Gothic" w:eastAsiaTheme="minorHAnsi" w:hAnsi="Century Gothic"/>
          <w:sz w:val="20"/>
          <w:szCs w:val="20"/>
          <w:lang w:eastAsia="en-US"/>
        </w:rPr>
        <w:t>Pojazdy silnikowe do transportu mniej niż 10 osób</w:t>
      </w:r>
    </w:p>
    <w:p w14:paraId="0FBF32E2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Times New Roman" w:hAnsi="Century Gothic"/>
          <w:color w:val="FF0000"/>
          <w:sz w:val="20"/>
          <w:szCs w:val="20"/>
        </w:rPr>
      </w:pPr>
    </w:p>
    <w:p w14:paraId="350FCEFC" w14:textId="77777777"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IV.1.6) Czy dopuszcza się złożenie oferty częściowej: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Nie.</w:t>
      </w:r>
    </w:p>
    <w:p w14:paraId="3A846CF1" w14:textId="77777777"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lastRenderedPageBreak/>
        <w:t>IV.1.7) Czy dopuszcza się złożenie oferty wariantowej: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Nie.</w:t>
      </w:r>
    </w:p>
    <w:p w14:paraId="055439C3" w14:textId="2D5C17D3"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IV.2) CZAS TRWANIA ZAMÓWIENIA LUB TERMIN WYKONANIA: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maksymalnie do </w:t>
      </w:r>
      <w:r w:rsidR="00410BCD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>30</w:t>
      </w:r>
      <w:r w:rsidR="0060735B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 xml:space="preserve"> </w:t>
      </w:r>
      <w:r w:rsidR="00410BCD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>styczeń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 xml:space="preserve"> 202</w:t>
      </w:r>
      <w:r w:rsidR="00410BCD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>3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  <w:u w:val="single"/>
        </w:rPr>
        <w:t xml:space="preserve"> r.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</w:p>
    <w:p w14:paraId="0B38AA03" w14:textId="77777777" w:rsidR="00557953" w:rsidRPr="00E235E7" w:rsidRDefault="00557953" w:rsidP="00557953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IV.2.1.) TERMIN I MIEJSCE REALIZACJI ZAMÓWIENIA:</w:t>
      </w:r>
    </w:p>
    <w:p w14:paraId="17DEE319" w14:textId="5D5405E8" w:rsidR="00557953" w:rsidRPr="00E235E7" w:rsidRDefault="00557953" w:rsidP="005579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Przedmiot zamówienia Wykonawca zobowiązany jest wykonać w terminie </w:t>
      </w:r>
      <w:r w:rsidR="00012F41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do </w:t>
      </w:r>
      <w:r w:rsidR="00410BCD" w:rsidRPr="00410BCD">
        <w:rPr>
          <w:rFonts w:ascii="Century Gothic" w:eastAsia="Times New Roman" w:hAnsi="Century Gothic"/>
          <w:b/>
          <w:sz w:val="20"/>
          <w:szCs w:val="20"/>
        </w:rPr>
        <w:t>30</w:t>
      </w:r>
      <w:r w:rsidR="0060735B">
        <w:rPr>
          <w:rFonts w:ascii="Century Gothic" w:eastAsia="Times New Roman" w:hAnsi="Century Gothic"/>
          <w:b/>
          <w:bCs/>
          <w:sz w:val="20"/>
          <w:szCs w:val="20"/>
          <w:u w:val="single"/>
        </w:rPr>
        <w:t>/</w:t>
      </w:r>
      <w:r w:rsidR="00410BCD">
        <w:rPr>
          <w:rFonts w:ascii="Century Gothic" w:eastAsia="Times New Roman" w:hAnsi="Century Gothic"/>
          <w:b/>
          <w:bCs/>
          <w:sz w:val="20"/>
          <w:szCs w:val="20"/>
          <w:u w:val="single"/>
        </w:rPr>
        <w:t>01</w:t>
      </w:r>
      <w:r w:rsidRPr="00E235E7">
        <w:rPr>
          <w:rFonts w:ascii="Century Gothic" w:eastAsia="Times New Roman" w:hAnsi="Century Gothic"/>
          <w:b/>
          <w:bCs/>
          <w:sz w:val="20"/>
          <w:szCs w:val="20"/>
          <w:u w:val="single"/>
        </w:rPr>
        <w:t>/202</w:t>
      </w:r>
      <w:r w:rsidR="00410BCD">
        <w:rPr>
          <w:rFonts w:ascii="Century Gothic" w:eastAsia="Times New Roman" w:hAnsi="Century Gothic"/>
          <w:b/>
          <w:bCs/>
          <w:sz w:val="20"/>
          <w:szCs w:val="20"/>
          <w:u w:val="single"/>
        </w:rPr>
        <w:t>3</w:t>
      </w:r>
      <w:r w:rsidRPr="00E235E7">
        <w:rPr>
          <w:rFonts w:ascii="Century Gothic" w:eastAsia="Times New Roman" w:hAnsi="Century Gothic"/>
          <w:b/>
          <w:bCs/>
          <w:sz w:val="20"/>
          <w:szCs w:val="20"/>
          <w:u w:val="single"/>
        </w:rPr>
        <w:t xml:space="preserve"> r</w:t>
      </w:r>
      <w:r w:rsidRPr="00E235E7">
        <w:rPr>
          <w:rFonts w:ascii="Century Gothic" w:eastAsia="Times New Roman" w:hAnsi="Century Gothic"/>
          <w:b/>
          <w:bCs/>
          <w:sz w:val="20"/>
          <w:szCs w:val="20"/>
        </w:rPr>
        <w:t>.</w:t>
      </w: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 </w:t>
      </w:r>
    </w:p>
    <w:p w14:paraId="5CBAFDC9" w14:textId="77777777" w:rsidR="00557953" w:rsidRPr="006F1736" w:rsidRDefault="00557953" w:rsidP="006F173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 w:rsidRPr="00E235E7">
        <w:rPr>
          <w:rFonts w:ascii="Century Gothic" w:eastAsia="Times New Roman" w:hAnsi="Century Gothic"/>
          <w:bCs/>
          <w:sz w:val="20"/>
          <w:szCs w:val="20"/>
        </w:rPr>
        <w:t xml:space="preserve">Miejsce wykonania zamówienia: </w:t>
      </w:r>
      <w:r w:rsidR="006F1736">
        <w:rPr>
          <w:rFonts w:ascii="Times New Roman" w:eastAsia="Times New Roman" w:hAnsi="Times New Roman"/>
          <w:sz w:val="24"/>
        </w:rPr>
        <w:t>Koniecwałd 1, 82-400 Sztum</w:t>
      </w:r>
    </w:p>
    <w:p w14:paraId="0CA701B5" w14:textId="77777777" w:rsidR="00557953" w:rsidRPr="00E235E7" w:rsidRDefault="00557953" w:rsidP="00557953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V. INFORMACJE O CHARAKTERZE PRAWNYM, EKONOMICZNYM, FINANSOWYM I TECHNICZNYM:</w:t>
      </w:r>
    </w:p>
    <w:p w14:paraId="7DF92FA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V.1) ZALICZKI</w:t>
      </w:r>
    </w:p>
    <w:p w14:paraId="5BA51A24" w14:textId="77777777" w:rsidR="00557953" w:rsidRPr="00164D6E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164D6E">
        <w:rPr>
          <w:rFonts w:ascii="Century Gothic" w:eastAsia="Andale Sans UI" w:hAnsi="Century Gothic"/>
          <w:b/>
          <w:kern w:val="2"/>
          <w:sz w:val="20"/>
          <w:szCs w:val="20"/>
        </w:rPr>
        <w:t>Czy przewiduje się udzielenie zaliczek na poczet wykonania zamówienia:</w:t>
      </w:r>
      <w:r w:rsidR="00164D6E" w:rsidRPr="00164D6E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60735B">
        <w:rPr>
          <w:rFonts w:ascii="Century Gothic" w:eastAsia="Andale Sans UI" w:hAnsi="Century Gothic"/>
          <w:kern w:val="2"/>
          <w:sz w:val="20"/>
          <w:szCs w:val="20"/>
        </w:rPr>
        <w:t>NIE</w:t>
      </w:r>
    </w:p>
    <w:p w14:paraId="67E8AB38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V.2) WARUNKI UDZIAŁU W POSTĘPOWANIU ORAZ OPIS SPOSOBU DOKONYWANIA OCENY SPEŁNIANIA TYCH WARUNKÓW:</w:t>
      </w:r>
    </w:p>
    <w:p w14:paraId="63FD82DF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 2.1) Uprawnienia do wykonywania określonej działalności lub czynności, jeżeli przepisy prawa nakładają obowiązek ich posiadania.</w:t>
      </w:r>
    </w:p>
    <w:p w14:paraId="0F9284B3" w14:textId="77777777" w:rsidR="00557953" w:rsidRPr="00E235E7" w:rsidRDefault="00557953" w:rsidP="00557953">
      <w:pPr>
        <w:widowControl w:val="0"/>
        <w:suppressAutoHyphens/>
        <w:spacing w:after="0" w:line="240" w:lineRule="auto"/>
        <w:ind w:left="2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02F978C9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ind w:left="3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379B5B83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4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V.2.2) Wiedza i doświadczenie.</w:t>
      </w:r>
    </w:p>
    <w:p w14:paraId="5E1275AD" w14:textId="77777777" w:rsidR="00557953" w:rsidRPr="00E235E7" w:rsidRDefault="00557953" w:rsidP="00557953">
      <w:pPr>
        <w:widowControl w:val="0"/>
        <w:suppressAutoHyphens/>
        <w:spacing w:after="0" w:line="240" w:lineRule="auto"/>
        <w:ind w:left="50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05394A77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ind w:left="6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01EA57D4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V.2.3) Potencjał techniczny.</w:t>
      </w:r>
    </w:p>
    <w:p w14:paraId="16381405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0064B98C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332EDD0B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V.2.4) Osoby zdolne do wykonania zamówienia</w:t>
      </w:r>
    </w:p>
    <w:p w14:paraId="27E2B6C8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3F8AD8F8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4CB2726B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74DC41EB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V.2.5) Sytuacja ekonomiczna i finansowa</w:t>
      </w:r>
    </w:p>
    <w:p w14:paraId="40D9C66A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7D9D95AA" w14:textId="77777777" w:rsidR="00557953" w:rsidRPr="00E235E7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nie opisuje i nie wyznacza szczegółowego warunku w tym zakresie.</w:t>
      </w:r>
    </w:p>
    <w:p w14:paraId="21838DB3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V.2.6) Powiązania z Zamawiającym</w:t>
      </w:r>
    </w:p>
    <w:p w14:paraId="4EDFD814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Opis sposobu dokonywania oceny spełniania tego warunku:</w:t>
      </w:r>
    </w:p>
    <w:p w14:paraId="7C715F1D" w14:textId="77777777" w:rsidR="00557953" w:rsidRDefault="00557953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 postępowania wyłączone są podmioty posiadające powiązania osobowe lub kapitałowe z Zamawiającym – zgodnie z treścią szczegółowo opisaną w załączniku nr 4</w:t>
      </w:r>
    </w:p>
    <w:p w14:paraId="245AD24C" w14:textId="77777777" w:rsidR="00090B51" w:rsidRPr="00E235E7" w:rsidRDefault="00090B51" w:rsidP="00090B51">
      <w:pPr>
        <w:tabs>
          <w:tab w:val="left" w:pos="0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V.2.6) </w:t>
      </w:r>
      <w:r>
        <w:rPr>
          <w:rFonts w:ascii="Century Gothic" w:eastAsia="Andale Sans UI" w:hAnsi="Century Gothic"/>
          <w:b/>
          <w:kern w:val="2"/>
          <w:sz w:val="20"/>
          <w:szCs w:val="20"/>
        </w:rPr>
        <w:t>Inne warunki</w:t>
      </w:r>
      <w:r w:rsidR="001D3691">
        <w:rPr>
          <w:rFonts w:ascii="Century Gothic" w:eastAsia="Andale Sans UI" w:hAnsi="Century Gothic"/>
          <w:b/>
          <w:kern w:val="2"/>
          <w:sz w:val="20"/>
          <w:szCs w:val="20"/>
        </w:rPr>
        <w:t xml:space="preserve"> dla Wykonawców</w:t>
      </w:r>
    </w:p>
    <w:p w14:paraId="4B4283B4" w14:textId="77777777" w:rsidR="00090B51" w:rsidRPr="00E235E7" w:rsidRDefault="00090B51" w:rsidP="00557953">
      <w:pPr>
        <w:tabs>
          <w:tab w:val="left" w:pos="0"/>
        </w:tabs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 postępowania wyłączone są podmioty </w:t>
      </w:r>
      <w:r w:rsidR="001D3691">
        <w:rPr>
          <w:rFonts w:ascii="Century Gothic" w:eastAsia="Andale Sans UI" w:hAnsi="Century Gothic"/>
          <w:kern w:val="2"/>
          <w:sz w:val="20"/>
          <w:szCs w:val="20"/>
        </w:rPr>
        <w:t>uznane za rosyjskich wykonawców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zgodnie z treścią szcze</w:t>
      </w:r>
      <w:r>
        <w:rPr>
          <w:rFonts w:ascii="Century Gothic" w:eastAsia="Andale Sans UI" w:hAnsi="Century Gothic"/>
          <w:kern w:val="2"/>
          <w:sz w:val="20"/>
          <w:szCs w:val="20"/>
        </w:rPr>
        <w:t>gółowo opisaną w załączniku nr 3</w:t>
      </w:r>
    </w:p>
    <w:p w14:paraId="51C35EEA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V.3) INFORMACJA O OŚWIADCZENIACH LUB DOKUMENTACH, JAKIE MAJĄ DOSTARCZYĆ WYKONAWCY W CELU POTWIERDZENIA SPEŁNIANIA WARUNKÓW UDZIAŁU W POSTĘPOWANIU </w:t>
      </w:r>
    </w:p>
    <w:p w14:paraId="4F1D1EA2" w14:textId="77777777" w:rsidR="00557953" w:rsidRDefault="00557953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1 – wzór oferty;</w:t>
      </w:r>
    </w:p>
    <w:p w14:paraId="2B2D0EB6" w14:textId="77777777" w:rsidR="00B835E6" w:rsidRPr="009D1F62" w:rsidRDefault="00B835E6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Załącznik nr 2 </w:t>
      </w:r>
      <w:r w:rsidR="005D4FDB" w:rsidRPr="009D1F62">
        <w:rPr>
          <w:rFonts w:ascii="Century Gothic" w:eastAsia="Andale Sans UI" w:hAnsi="Century Gothic"/>
          <w:kern w:val="2"/>
          <w:sz w:val="20"/>
          <w:szCs w:val="20"/>
        </w:rPr>
        <w:t>–</w:t>
      </w: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="005D4FDB" w:rsidRPr="009D1F62">
        <w:rPr>
          <w:rFonts w:ascii="Century Gothic" w:eastAsia="Andale Sans UI" w:hAnsi="Century Gothic"/>
          <w:kern w:val="2"/>
          <w:sz w:val="20"/>
          <w:szCs w:val="20"/>
        </w:rPr>
        <w:t>potwierdzenie spełnienia opisu przedmiotu zamówienia</w:t>
      </w:r>
    </w:p>
    <w:p w14:paraId="7A9A1822" w14:textId="77777777" w:rsidR="00557953" w:rsidRPr="009D1F62" w:rsidRDefault="00B835E6" w:rsidP="00E235E7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>Załącznik Nr 3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– oświadczenie </w:t>
      </w:r>
      <w:r w:rsidR="001D3691" w:rsidRPr="009D1F62">
        <w:rPr>
          <w:rFonts w:ascii="Century Gothic" w:eastAsia="Andale Sans UI" w:hAnsi="Century Gothic"/>
          <w:kern w:val="2"/>
          <w:sz w:val="20"/>
          <w:szCs w:val="20"/>
        </w:rPr>
        <w:t>sprzedawcy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używanego środka trwałego</w:t>
      </w:r>
      <w:r w:rsidR="001D3691"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(oświadczenie wyłącznie dla używanych samochodów</w:t>
      </w:r>
      <w:r w:rsidR="00387844" w:rsidRPr="009D1F62">
        <w:rPr>
          <w:rFonts w:ascii="Century Gothic" w:eastAsia="Andale Sans UI" w:hAnsi="Century Gothic"/>
          <w:kern w:val="2"/>
          <w:sz w:val="20"/>
          <w:szCs w:val="20"/>
        </w:rPr>
        <w:t>, oświadczenie nie jest składane dla nowego samochodu)</w:t>
      </w:r>
      <w:r w:rsidR="00E235E7" w:rsidRPr="009D1F62">
        <w:rPr>
          <w:rFonts w:ascii="Century Gothic" w:eastAsia="Andale Sans UI" w:hAnsi="Century Gothic"/>
          <w:kern w:val="2"/>
          <w:sz w:val="20"/>
          <w:szCs w:val="20"/>
        </w:rPr>
        <w:t>,</w:t>
      </w:r>
    </w:p>
    <w:p w14:paraId="049CBD27" w14:textId="77777777" w:rsidR="00E235E7" w:rsidRPr="001D3691" w:rsidRDefault="00E235E7" w:rsidP="00E235E7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Załącznik </w:t>
      </w:r>
      <w:r w:rsidR="00B835E6" w:rsidRPr="009D1F62">
        <w:rPr>
          <w:rFonts w:ascii="Century Gothic" w:eastAsia="Andale Sans UI" w:hAnsi="Century Gothic"/>
          <w:kern w:val="2"/>
          <w:sz w:val="20"/>
          <w:szCs w:val="20"/>
        </w:rPr>
        <w:t>nr 4</w:t>
      </w:r>
      <w:r w:rsidRPr="009D1F62">
        <w:rPr>
          <w:rFonts w:ascii="Century Gothic" w:eastAsia="Andale Sans UI" w:hAnsi="Century Gothic"/>
          <w:kern w:val="2"/>
          <w:sz w:val="20"/>
          <w:szCs w:val="20"/>
        </w:rPr>
        <w:t xml:space="preserve"> – </w:t>
      </w:r>
      <w:r w:rsidR="00090B51" w:rsidRPr="009D1F62">
        <w:rPr>
          <w:rFonts w:ascii="Century Gothic" w:eastAsia="Andale Sans UI" w:hAnsi="Century Gothic"/>
          <w:kern w:val="2"/>
          <w:sz w:val="20"/>
          <w:szCs w:val="24"/>
        </w:rPr>
        <w:t>Oświadczenie dotyczące zakazu udziału rosyjskich wykonawców w zamówieniach publicznych i koncesjach udzielanych w państwach członkowskich Unii Europejskiej;</w:t>
      </w:r>
    </w:p>
    <w:p w14:paraId="0C112AC2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r 5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oświadczenie o braku powiązania osobowego lub kapitałowego z Zamawiającym, przez które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09A200B0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Uczestniczeniu w spółce jako wspólnik spółki cywilnej lub spółki osobowej;</w:t>
      </w:r>
    </w:p>
    <w:p w14:paraId="270119DC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Posiadaniu co najmniej 10% udziałów lub akcji;</w:t>
      </w:r>
    </w:p>
    <w:p w14:paraId="7049D00E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Pełnieniu członka organu nadzorczego lub zarządzającego, prokurenta, pełnomocnika;</w:t>
      </w:r>
    </w:p>
    <w:p w14:paraId="5ABF9FB2" w14:textId="77777777" w:rsidR="00557953" w:rsidRPr="00E235E7" w:rsidRDefault="00557953" w:rsidP="0055795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045E5E30" w14:textId="77777777" w:rsidR="00557953" w:rsidRPr="00E235E7" w:rsidRDefault="00557953" w:rsidP="00557953">
      <w:pPr>
        <w:tabs>
          <w:tab w:val="left" w:pos="0"/>
        </w:tabs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Załączniki Nr 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6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obowiązek informacyjny – RODO;</w:t>
      </w:r>
    </w:p>
    <w:p w14:paraId="335007D8" w14:textId="77777777" w:rsidR="00557953" w:rsidRDefault="00557953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7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oświadczenie o wypełnieniu obowiązków informacyjnych przewidzianych w art. 13 oraz 14 – RODO (jeśli dotyczy);</w:t>
      </w:r>
    </w:p>
    <w:p w14:paraId="2049A9FC" w14:textId="77777777" w:rsidR="00583EE0" w:rsidRPr="00E235E7" w:rsidRDefault="00583EE0" w:rsidP="00557953">
      <w:pPr>
        <w:tabs>
          <w:tab w:val="left" w:pos="0"/>
        </w:tabs>
        <w:suppressAutoHyphens/>
        <w:spacing w:after="0" w:line="240" w:lineRule="auto"/>
        <w:ind w:left="1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450AEB15" w14:textId="77777777" w:rsidR="00557953" w:rsidRPr="00E235E7" w:rsidRDefault="00557953" w:rsidP="00557953">
      <w:pPr>
        <w:widowControl w:val="0"/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V.4) Czy ogranicza się możliwość ubiegania się o zamówienie publiczne tylko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dla wykonawców, u których ponad 50 % pracowników stanowią osoby niepełnosprawne: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Nie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14:paraId="4EE969DB" w14:textId="77777777" w:rsidR="00557953" w:rsidRPr="00E235E7" w:rsidRDefault="00557953" w:rsidP="0055795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0"/>
        </w:rPr>
      </w:pPr>
      <w:r w:rsidRPr="00E235E7">
        <w:rPr>
          <w:rFonts w:ascii="Century Gothic" w:eastAsia="Times New Roman" w:hAnsi="Century Gothic"/>
          <w:b/>
          <w:sz w:val="20"/>
          <w:szCs w:val="20"/>
        </w:rPr>
        <w:t>VI. PROCEDURA</w:t>
      </w:r>
    </w:p>
    <w:p w14:paraId="6B8EDF9B" w14:textId="77777777" w:rsidR="00557953" w:rsidRPr="00E235E7" w:rsidRDefault="00557953" w:rsidP="00557953">
      <w:pPr>
        <w:widowControl w:val="0"/>
        <w:tabs>
          <w:tab w:val="center" w:pos="4535"/>
        </w:tabs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VI.1) TRYB UDZIELENIA ZAMÓWIENIA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ab/>
      </w:r>
    </w:p>
    <w:p w14:paraId="63253079" w14:textId="77777777" w:rsidR="00557953" w:rsidRPr="00E235E7" w:rsidRDefault="00557953" w:rsidP="00557953">
      <w:pPr>
        <w:widowControl w:val="0"/>
        <w:suppressAutoHyphens/>
        <w:spacing w:after="283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VI.1.1) Tryb udzielenia zamówienia: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zapytanie ofertowe. </w:t>
      </w:r>
    </w:p>
    <w:p w14:paraId="24C172D7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VI.2) KRYTERIA OCENY OFERT</w:t>
      </w:r>
    </w:p>
    <w:p w14:paraId="2C5F76A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VI.2.1) Kryteria oceny ofert oraz sposób oceny: </w:t>
      </w:r>
    </w:p>
    <w:p w14:paraId="6556ADC4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1. cena brutto – </w:t>
      </w:r>
      <w:r w:rsidR="00164D6E">
        <w:rPr>
          <w:rFonts w:ascii="Century Gothic" w:eastAsia="Andale Sans UI" w:hAnsi="Century Gothic"/>
          <w:kern w:val="2"/>
          <w:sz w:val="20"/>
          <w:szCs w:val="20"/>
        </w:rPr>
        <w:t>waga 8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</w:t>
      </w:r>
    </w:p>
    <w:p w14:paraId="495529A5" w14:textId="77777777" w:rsidR="00557953" w:rsidRDefault="00557953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2. </w:t>
      </w:r>
      <w:r w:rsidR="00164D6E">
        <w:rPr>
          <w:rFonts w:ascii="Century Gothic" w:eastAsia="Andale Sans UI" w:hAnsi="Century Gothic"/>
          <w:kern w:val="2"/>
          <w:sz w:val="20"/>
          <w:szCs w:val="20"/>
        </w:rPr>
        <w:t>rok produkcji – 10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%</w:t>
      </w:r>
    </w:p>
    <w:p w14:paraId="632B78EE" w14:textId="77777777" w:rsidR="00E235E7" w:rsidRPr="00E235E7" w:rsidRDefault="00164D6E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3. przebieg – 10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>%</w:t>
      </w:r>
    </w:p>
    <w:p w14:paraId="15CB2213" w14:textId="77777777" w:rsidR="00557953" w:rsidRPr="00E235E7" w:rsidRDefault="00557953" w:rsidP="00557953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20"/>
          <w:szCs w:val="20"/>
        </w:rPr>
      </w:pPr>
    </w:p>
    <w:p w14:paraId="2CE6DDB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VI.2.1.1.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Sposób obliczenia ceny oferty:</w:t>
      </w:r>
    </w:p>
    <w:p w14:paraId="2FD377EA" w14:textId="77777777" w:rsidR="00557953" w:rsidRPr="00E235E7" w:rsidRDefault="00557953" w:rsidP="005579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formularzu ofertowym należy podać cenę brutto w polskich złotych (PLN) do dwóch miejsc po przecinku.</w:t>
      </w:r>
    </w:p>
    <w:p w14:paraId="5EAC10B7" w14:textId="77777777" w:rsidR="00557953" w:rsidRPr="00E235E7" w:rsidRDefault="00557953" w:rsidP="00557953">
      <w:pPr>
        <w:numPr>
          <w:ilvl w:val="0"/>
          <w:numId w:val="10"/>
        </w:numPr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 formularzu ofertowym należy podać </w:t>
      </w:r>
      <w:r w:rsidR="00E235E7">
        <w:rPr>
          <w:rFonts w:ascii="Century Gothic" w:eastAsia="Andale Sans UI" w:hAnsi="Century Gothic"/>
          <w:b/>
          <w:kern w:val="2"/>
          <w:sz w:val="20"/>
          <w:szCs w:val="20"/>
        </w:rPr>
        <w:t>przebieg z dokładnością do pełnych setek kilometrów</w:t>
      </w:r>
    </w:p>
    <w:p w14:paraId="0A0A2BFA" w14:textId="77777777" w:rsidR="00557953" w:rsidRPr="00E235E7" w:rsidRDefault="00557953" w:rsidP="00557953">
      <w:pPr>
        <w:numPr>
          <w:ilvl w:val="0"/>
          <w:numId w:val="10"/>
        </w:numPr>
        <w:suppressAutoHyphens/>
        <w:spacing w:after="283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 ofertę najkorzystniejszą zamawiający uzna taką, która uzyskała największą punktację spośród ocenianych.</w:t>
      </w:r>
    </w:p>
    <w:p w14:paraId="4345D416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VI.2.1.2.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Kryterium oceny ofert, którymi zamawiający będzie się kierował przy wyborze oferty, wraz z podaniem znaczenia tego kryterium oraz sposobu oceny ofert:</w:t>
      </w:r>
    </w:p>
    <w:p w14:paraId="68E627A8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Zamawiający dokona oceny i porównania ofert oraz wyboru oferty najkorzystniejszej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br/>
        <w:t>w oparciu o następujące kryteria:</w:t>
      </w:r>
    </w:p>
    <w:p w14:paraId="608C45CD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005EA749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4A445EE1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3BF8C2E5" w14:textId="77777777" w:rsidR="00557953" w:rsidRPr="00E235E7" w:rsidRDefault="00557953" w:rsidP="00557953">
      <w:pPr>
        <w:numPr>
          <w:ilvl w:val="0"/>
          <w:numId w:val="15"/>
        </w:numPr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Cena</w:t>
      </w:r>
      <w:r w:rsidR="00012F41">
        <w:rPr>
          <w:rFonts w:ascii="Century Gothic" w:eastAsia="Andale Sans UI" w:hAnsi="Century Gothic"/>
          <w:kern w:val="2"/>
          <w:sz w:val="20"/>
          <w:szCs w:val="20"/>
        </w:rPr>
        <w:t xml:space="preserve"> brutto – wartość wagowa ceny 8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>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14:paraId="5159954B" w14:textId="77777777"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ind w:left="360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sz w:val="20"/>
          <w:szCs w:val="20"/>
        </w:rPr>
        <w:tab/>
        <w:t>cena oferty najtańszej</w:t>
      </w:r>
    </w:p>
    <w:p w14:paraId="74C150BC" w14:textId="77777777" w:rsidR="00557953" w:rsidRPr="00E235E7" w:rsidRDefault="00557953" w:rsidP="00557953">
      <w:pPr>
        <w:tabs>
          <w:tab w:val="left" w:pos="2160"/>
        </w:tabs>
        <w:autoSpaceDE w:val="0"/>
        <w:spacing w:after="0" w:line="240" w:lineRule="auto"/>
        <w:ind w:left="720"/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kern w:val="2"/>
          <w:position w:val="22"/>
          <w:sz w:val="20"/>
          <w:szCs w:val="20"/>
        </w:rPr>
        <w:t>ilość punktów =</w:t>
      </w:r>
      <w:r w:rsidRPr="00E235E7">
        <w:rPr>
          <w:rFonts w:ascii="Century Gothic" w:eastAsia="Times New Roman" w:hAnsi="Century Gothic"/>
          <w:b/>
          <w:bCs/>
          <w:kern w:val="2"/>
          <w:position w:val="22"/>
          <w:sz w:val="20"/>
          <w:szCs w:val="20"/>
        </w:rPr>
        <w:tab/>
        <w:t xml:space="preserve"> _____________________     </w:t>
      </w:r>
      <w:r w:rsidR="00A5347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>x 8</w:t>
      </w:r>
      <w:r w:rsidR="00E235E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>0</w:t>
      </w:r>
      <w:r w:rsidRPr="00E235E7">
        <w:rPr>
          <w:rFonts w:ascii="Century Gothic" w:eastAsia="Times New Roman" w:hAnsi="Century Gothic"/>
          <w:b/>
          <w:bCs/>
          <w:kern w:val="2"/>
          <w:position w:val="6"/>
          <w:sz w:val="20"/>
          <w:szCs w:val="20"/>
        </w:rPr>
        <w:t xml:space="preserve"> pkt</w:t>
      </w:r>
    </w:p>
    <w:p w14:paraId="37432B1E" w14:textId="77777777"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  <w:r w:rsidRPr="00E235E7">
        <w:rPr>
          <w:rFonts w:ascii="Century Gothic" w:eastAsia="Times New Roman" w:hAnsi="Century Gothic"/>
          <w:b/>
          <w:bCs/>
          <w:sz w:val="20"/>
          <w:szCs w:val="20"/>
        </w:rPr>
        <w:tab/>
        <w:t>cena oferty badanej</w:t>
      </w:r>
    </w:p>
    <w:p w14:paraId="26D9EA41" w14:textId="77777777" w:rsidR="00557953" w:rsidRPr="00E235E7" w:rsidRDefault="00557953" w:rsidP="00557953">
      <w:pPr>
        <w:tabs>
          <w:tab w:val="left" w:pos="3240"/>
        </w:tabs>
        <w:autoSpaceDE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</w:p>
    <w:p w14:paraId="10FC769D" w14:textId="77777777" w:rsidR="00557953" w:rsidRDefault="00085FDE" w:rsidP="0055795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Rok produkcji (min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. 202</w:t>
      </w:r>
      <w:r w:rsidR="0060735B">
        <w:rPr>
          <w:rFonts w:ascii="Century Gothic" w:eastAsia="Andale Sans UI" w:hAnsi="Century Gothic"/>
          <w:kern w:val="2"/>
          <w:sz w:val="20"/>
          <w:szCs w:val="20"/>
        </w:rPr>
        <w:t>1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) – wartość wagowa oceny 10</w:t>
      </w:r>
      <w:r w:rsidR="00557953"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14:paraId="405F24F3" w14:textId="77777777"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Kryteria oceny:</w:t>
      </w:r>
    </w:p>
    <w:p w14:paraId="1D1955CC" w14:textId="77777777" w:rsidR="000C2490" w:rsidRDefault="000C2490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2022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 xml:space="preserve"> rok – 10</w:t>
      </w:r>
      <w:r>
        <w:rPr>
          <w:rFonts w:ascii="Century Gothic" w:eastAsia="Andale Sans UI" w:hAnsi="Century Gothic"/>
          <w:kern w:val="2"/>
          <w:sz w:val="20"/>
          <w:szCs w:val="20"/>
        </w:rPr>
        <w:t xml:space="preserve"> punktów</w:t>
      </w:r>
    </w:p>
    <w:p w14:paraId="6FFD2C94" w14:textId="77777777" w:rsidR="000C2490" w:rsidRDefault="00A53477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2021 rok – 5</w:t>
      </w:r>
      <w:r w:rsidR="000C2490">
        <w:rPr>
          <w:rFonts w:ascii="Century Gothic" w:eastAsia="Andale Sans UI" w:hAnsi="Century Gothic"/>
          <w:kern w:val="2"/>
          <w:sz w:val="20"/>
          <w:szCs w:val="20"/>
        </w:rPr>
        <w:t xml:space="preserve"> punkty</w:t>
      </w:r>
    </w:p>
    <w:p w14:paraId="56FFAE0D" w14:textId="77777777" w:rsidR="00B47A00" w:rsidRDefault="00B47A00" w:rsidP="000C24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29C4FC7F" w14:textId="77777777" w:rsidR="003B58F2" w:rsidRDefault="003B58F2" w:rsidP="003B58F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 xml:space="preserve">Przebieg pojazdu (max 200.000 km) </w:t>
      </w:r>
      <w:r w:rsidR="00A53477">
        <w:rPr>
          <w:rFonts w:ascii="Century Gothic" w:eastAsia="Andale Sans UI" w:hAnsi="Century Gothic"/>
          <w:kern w:val="2"/>
          <w:sz w:val="20"/>
          <w:szCs w:val="20"/>
        </w:rPr>
        <w:t>wartość wagowa oceny 10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%, na podstawie druku Nr 1 (załącznik Nr 1)</w:t>
      </w:r>
    </w:p>
    <w:p w14:paraId="05174A77" w14:textId="77777777"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Do 10.000 km – 10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 xml:space="preserve"> punktów</w:t>
      </w:r>
    </w:p>
    <w:p w14:paraId="69905ECA" w14:textId="77777777" w:rsidR="003B58F2" w:rsidRDefault="00A53477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Od 10.100 km do 50.000 km – 5</w:t>
      </w:r>
      <w:r w:rsidR="003B58F2">
        <w:rPr>
          <w:rFonts w:ascii="Century Gothic" w:eastAsia="Andale Sans UI" w:hAnsi="Century Gothic"/>
          <w:kern w:val="2"/>
          <w:sz w:val="20"/>
          <w:szCs w:val="20"/>
        </w:rPr>
        <w:t xml:space="preserve"> punkty</w:t>
      </w:r>
    </w:p>
    <w:p w14:paraId="629167FD" w14:textId="15AFB3EB"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7F4F315E" w14:textId="77777777" w:rsidR="003B58F2" w:rsidRDefault="003B58F2" w:rsidP="003B58F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1C25E8E6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</w:p>
    <w:p w14:paraId="75647BDE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Maksymalnie można otrzymać 100 punktów.</w:t>
      </w:r>
    </w:p>
    <w:p w14:paraId="2AF0FC52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VI.2.2) Czy przeprowadzona będzie aukcja elektroniczna: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Nie</w:t>
      </w:r>
    </w:p>
    <w:p w14:paraId="7A0C9540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4FC6B2AF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VI.3) ZMIANA UMOWY</w:t>
      </w:r>
    </w:p>
    <w:p w14:paraId="14C1B5EC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Tak</w:t>
      </w:r>
    </w:p>
    <w:p w14:paraId="666CEA1C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7B5E2A08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Dopuszczalne zmiany postanowień umowy oraz określenie warunków zmian.</w:t>
      </w:r>
    </w:p>
    <w:p w14:paraId="667F6A64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41217756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promocyjnych obniżek cen przedmiotu umowy, </w:t>
      </w:r>
    </w:p>
    <w:p w14:paraId="3BEC057E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689B9826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zmiana terminu lub formy płatności/rozliczenia, </w:t>
      </w:r>
    </w:p>
    <w:p w14:paraId="3428E0CB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zapisy postanowień umowy, które w drodze porozumienia stron zostaną określone jako konieczne do zmiany, z powodu obecnie panującej epidemii/pandemii, które wpłyną na bardziej efektywną i skuteczną realizacji zamówienia w obecnie zmiennych warunkach,</w:t>
      </w:r>
    </w:p>
    <w:p w14:paraId="1F44904F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termin lub zakres realizacji zamówienia może ulec zmianie w przypadku wystąpienia zmian w harmonogramie rzeczowo-finansowym projektu, w szczególności w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umowy,</w:t>
      </w:r>
    </w:p>
    <w:p w14:paraId="2460E1E5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33C6D4B3" w14:textId="77777777" w:rsidR="00557953" w:rsidRPr="00E235E7" w:rsidRDefault="00557953" w:rsidP="0055795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zawieszenia,</w:t>
      </w:r>
    </w:p>
    <w:p w14:paraId="6DDAADF1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794FEB5C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0A052F85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03FCC7FA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13908050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VI.4) INFORMACJE ADMINISTRACYJNE</w:t>
      </w:r>
    </w:p>
    <w:p w14:paraId="29974346" w14:textId="77777777" w:rsidR="00557953" w:rsidRPr="00CC1DB4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  <w:highlight w:val="yellow"/>
        </w:rPr>
      </w:pP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VI.4.1)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> 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Termin składania ofert: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</w:p>
    <w:p w14:paraId="2AFC8F7A" w14:textId="02E43ACE" w:rsidR="00557953" w:rsidRPr="00CC1DB4" w:rsidRDefault="00557953" w:rsidP="0055795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Oferty należy składać </w:t>
      </w:r>
      <w:r w:rsidR="00012F41"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do dnia </w:t>
      </w:r>
      <w:r w:rsidR="00F020F4">
        <w:rPr>
          <w:rFonts w:ascii="Century Gothic" w:eastAsia="Andale Sans UI" w:hAnsi="Century Gothic"/>
          <w:b/>
          <w:kern w:val="2"/>
          <w:sz w:val="20"/>
          <w:szCs w:val="20"/>
        </w:rPr>
        <w:t>10</w:t>
      </w:r>
      <w:r w:rsidR="00B47A00" w:rsidRPr="00CC1DB4">
        <w:rPr>
          <w:rFonts w:ascii="Century Gothic" w:eastAsia="Andale Sans UI" w:hAnsi="Century Gothic"/>
          <w:b/>
          <w:kern w:val="2"/>
          <w:sz w:val="20"/>
          <w:szCs w:val="20"/>
        </w:rPr>
        <w:t>.</w:t>
      </w:r>
      <w:r w:rsidR="00F020F4">
        <w:rPr>
          <w:rFonts w:ascii="Century Gothic" w:eastAsia="Andale Sans UI" w:hAnsi="Century Gothic"/>
          <w:b/>
          <w:kern w:val="2"/>
          <w:sz w:val="20"/>
          <w:szCs w:val="20"/>
        </w:rPr>
        <w:t>10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.2022 r.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 do godziny 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09:00</w:t>
      </w: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 poprzez:</w:t>
      </w:r>
    </w:p>
    <w:p w14:paraId="3618F3E4" w14:textId="77777777" w:rsidR="00557953" w:rsidRPr="00CC1DB4" w:rsidRDefault="00557953" w:rsidP="0055795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>Bazę Konkurencyjności</w:t>
      </w:r>
      <w:r w:rsidRPr="00CC1DB4">
        <w:rPr>
          <w:rStyle w:val="Odwoanieprzypisudolnego"/>
          <w:rFonts w:ascii="Century Gothic" w:eastAsia="Andale Sans UI" w:hAnsi="Century Gothic"/>
          <w:b/>
          <w:kern w:val="2"/>
        </w:rPr>
        <w:footnoteReference w:id="1"/>
      </w:r>
    </w:p>
    <w:p w14:paraId="765150FC" w14:textId="77777777" w:rsidR="00557953" w:rsidRPr="00CC1DB4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>lub</w:t>
      </w:r>
    </w:p>
    <w:p w14:paraId="289CC79D" w14:textId="77777777" w:rsidR="00557953" w:rsidRPr="00CC1DB4" w:rsidRDefault="00557953" w:rsidP="0055795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na adres </w:t>
      </w:r>
      <w:r w:rsidR="00F44126" w:rsidRPr="00CC1DB4">
        <w:rPr>
          <w:rFonts w:ascii="Century Gothic" w:eastAsia="Andale Sans UI" w:hAnsi="Century Gothic"/>
          <w:kern w:val="2"/>
          <w:sz w:val="20"/>
          <w:szCs w:val="20"/>
        </w:rPr>
        <w:t>mailowy projekty</w:t>
      </w:r>
      <w:r w:rsidR="00F44126" w:rsidRPr="00CC1DB4">
        <w:t>@dzierzgon.pl</w:t>
      </w:r>
    </w:p>
    <w:p w14:paraId="21A29373" w14:textId="77777777" w:rsidR="00557953" w:rsidRPr="00CC1DB4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74FF6C34" w14:textId="7CA4D6D6" w:rsidR="00557953" w:rsidRPr="00CC1DB4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CC1DB4">
        <w:rPr>
          <w:rFonts w:ascii="Century Gothic" w:eastAsia="Andale Sans UI" w:hAnsi="Century Gothic"/>
          <w:kern w:val="2"/>
          <w:sz w:val="20"/>
          <w:szCs w:val="20"/>
        </w:rPr>
        <w:t xml:space="preserve">w tytule maila należy wpisać 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ZAPYTANIE OFERTOWE Nr </w:t>
      </w:r>
      <w:r w:rsidR="00CC1DB4" w:rsidRPr="00CC1DB4">
        <w:rPr>
          <w:rFonts w:ascii="Century Gothic" w:eastAsia="Andale Sans UI" w:hAnsi="Century Gothic"/>
          <w:b/>
          <w:kern w:val="2"/>
          <w:sz w:val="20"/>
          <w:szCs w:val="20"/>
        </w:rPr>
        <w:t>01/09/2022/CWR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="00F020F4">
        <w:rPr>
          <w:rFonts w:ascii="Century Gothic" w:eastAsia="Andale Sans UI" w:hAnsi="Century Gothic"/>
          <w:b/>
          <w:kern w:val="2"/>
          <w:sz w:val="20"/>
          <w:szCs w:val="20"/>
        </w:rPr>
        <w:t>/1</w:t>
      </w:r>
      <w:r w:rsidRPr="00CC1DB4">
        <w:rPr>
          <w:rFonts w:ascii="Century Gothic" w:eastAsia="Andale Sans UI" w:hAnsi="Century Gothic"/>
          <w:b/>
          <w:kern w:val="2"/>
          <w:sz w:val="20"/>
          <w:szCs w:val="20"/>
        </w:rPr>
        <w:t xml:space="preserve">                      </w:t>
      </w:r>
    </w:p>
    <w:p w14:paraId="05E70766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0B1374F4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UWAGA: ze względu na ograniczony limit </w:t>
      </w:r>
      <w:proofErr w:type="spellStart"/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przesyłu</w:t>
      </w:r>
      <w:proofErr w:type="spellEnd"/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 xml:space="preserve"> do 20MB, oferty o pojemności większej niż 20MB, należy przesłać w kilku wiadomościach.</w:t>
      </w:r>
    </w:p>
    <w:p w14:paraId="047A5E28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Nie dopuszcza się składania ofert w plikach skompresowanych.</w:t>
      </w:r>
    </w:p>
    <w:p w14:paraId="657AC9C5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329B6EF9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Dodatkowe informacje, do składania ofert:</w:t>
      </w:r>
    </w:p>
    <w:p w14:paraId="0FFD0939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oferta musi być podpisana w wyznaczonych miejscach przez Wykonawcę lub osobę upoważnioną przez Wykonawcę. Zaleca się w celach dowodowych, aby każda strona oferty była parafowana,</w:t>
      </w:r>
    </w:p>
    <w:p w14:paraId="79577D1C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przypadku, kiedy ofertę składa (podpisuje i/lub parafuje) osoba upoważniona,</w:t>
      </w:r>
      <w:r w:rsid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do oferty należy dołączyć pełnomocnictwo Wykonawcy, z którego będzie wynikało upoważnienie do dokonywania określonych czynności prawnych i faktycznych  w imieniu Wykonawcy,</w:t>
      </w:r>
    </w:p>
    <w:p w14:paraId="2C679E39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ponosi wszelkie koszty związane z przygotowaniem i złożeniem oferty. Zamawiający nie odpowiada za koszty poniesione przez Wykonawcę w związku                                       z przygotowaniem i złożeniem oferty,</w:t>
      </w:r>
    </w:p>
    <w:p w14:paraId="1E2DBEB6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oferty złożone po terminie nie będą rozpatrywane,</w:t>
      </w:r>
    </w:p>
    <w:p w14:paraId="5BFA02F7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oferty niekompletne, niepodpisane mogą zostać odrzucone przez Zamawiającego,</w:t>
      </w:r>
    </w:p>
    <w:p w14:paraId="21509613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lastRenderedPageBreak/>
        <w:t>Zamawiający zastrzega sobie prawo do wezwania Wykonawców do złożenia wyjaśnień lub uzupełnień złożonych ofert w wyznaczonym przez Zamawiającego terminie,</w:t>
      </w:r>
    </w:p>
    <w:p w14:paraId="2B9A104D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przez upływem terminu składania ofert Wykonawca może wprowadzać zmiany do złożonej oferty lub wycofać ofertę. Zmiany lub wycofanie muszą być doręczone Zamawiającemu e-mailem przed upływem terminu składania ofert. Oświadczenie o wprowadzeniu zmian lub wycofaniu powinno być złożone tak jak oferta, a tytuł  e-maila zawierać oznaczenie wyrazami odpowiednio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„ZMIANA”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lub </w:t>
      </w:r>
      <w:r w:rsidR="00D50543">
        <w:rPr>
          <w:rFonts w:ascii="Century Gothic" w:eastAsia="Andale Sans UI" w:hAnsi="Century Gothic"/>
          <w:b/>
          <w:kern w:val="2"/>
          <w:sz w:val="20"/>
          <w:szCs w:val="20"/>
        </w:rPr>
        <w:t>„WYCOFANIE”</w:t>
      </w:r>
    </w:p>
    <w:p w14:paraId="507012B1" w14:textId="77777777" w:rsidR="00557953" w:rsidRPr="00E235E7" w:rsidRDefault="00557953" w:rsidP="0055795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nie może wycofać i wprowadzać zmian w treści oferty po upływie terminu składania ofert.</w:t>
      </w:r>
    </w:p>
    <w:p w14:paraId="7689FD65" w14:textId="7BFBEEC1" w:rsidR="00557953" w:rsidRPr="00E235E7" w:rsidRDefault="00557953" w:rsidP="00557953">
      <w:pPr>
        <w:widowControl w:val="0"/>
        <w:suppressAutoHyphens/>
        <w:spacing w:after="283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br/>
        <w:t>VI.4.3) Termin związania ofertą: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okres w dniach: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30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(od ostatecznego terminu składania ofert)</w:t>
      </w:r>
      <w:r w:rsidR="00B47A00">
        <w:rPr>
          <w:rFonts w:ascii="Century Gothic" w:eastAsia="Andale Sans UI" w:hAnsi="Century Gothic"/>
          <w:kern w:val="2"/>
          <w:sz w:val="20"/>
          <w:szCs w:val="20"/>
        </w:rPr>
        <w:t xml:space="preserve"> do </w:t>
      </w:r>
      <w:r w:rsidR="00F020F4" w:rsidRPr="00410BCD">
        <w:rPr>
          <w:rFonts w:ascii="Century Gothic" w:eastAsia="Andale Sans UI" w:hAnsi="Century Gothic"/>
          <w:b/>
          <w:bCs/>
          <w:kern w:val="2"/>
          <w:sz w:val="20"/>
          <w:szCs w:val="20"/>
        </w:rPr>
        <w:t>9</w:t>
      </w:r>
      <w:r w:rsidR="00B47A00" w:rsidRPr="00410BCD">
        <w:rPr>
          <w:rFonts w:ascii="Century Gothic" w:eastAsia="Andale Sans UI" w:hAnsi="Century Gothic"/>
          <w:b/>
          <w:bCs/>
          <w:kern w:val="2"/>
          <w:sz w:val="20"/>
          <w:szCs w:val="20"/>
        </w:rPr>
        <w:t>.</w:t>
      </w:r>
      <w:r w:rsidR="00B47A00" w:rsidRPr="00B47A00">
        <w:rPr>
          <w:rFonts w:ascii="Century Gothic" w:eastAsia="Andale Sans UI" w:hAnsi="Century Gothic"/>
          <w:b/>
          <w:kern w:val="2"/>
          <w:sz w:val="20"/>
          <w:szCs w:val="20"/>
        </w:rPr>
        <w:t>1</w:t>
      </w:r>
      <w:r w:rsidR="00F020F4">
        <w:rPr>
          <w:rFonts w:ascii="Century Gothic" w:eastAsia="Andale Sans UI" w:hAnsi="Century Gothic"/>
          <w:b/>
          <w:kern w:val="2"/>
          <w:sz w:val="20"/>
          <w:szCs w:val="20"/>
        </w:rPr>
        <w:t>1</w:t>
      </w:r>
      <w:r w:rsidR="00B47A00" w:rsidRPr="00B47A00">
        <w:rPr>
          <w:rFonts w:ascii="Century Gothic" w:eastAsia="Andale Sans UI" w:hAnsi="Century Gothic"/>
          <w:b/>
          <w:kern w:val="2"/>
          <w:sz w:val="20"/>
          <w:szCs w:val="20"/>
        </w:rPr>
        <w:t>.2022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.</w:t>
      </w:r>
    </w:p>
    <w:p w14:paraId="26CAF784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VI.4.4) Pytania i odpowiedzi:</w:t>
      </w:r>
    </w:p>
    <w:p w14:paraId="5386451D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Wykonawca może się zwrócić do Zamawiającego o wyjaśnienie treści zapytania ofertowego. </w:t>
      </w:r>
    </w:p>
    <w:p w14:paraId="61165249" w14:textId="30B5060C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Ostateczny termin nadesłania pytań do Zamawiającego do </w:t>
      </w:r>
      <w:r w:rsidR="00F020F4">
        <w:rPr>
          <w:rFonts w:ascii="Century Gothic" w:eastAsia="Andale Sans UI" w:hAnsi="Century Gothic"/>
          <w:b/>
          <w:kern w:val="2"/>
          <w:sz w:val="20"/>
          <w:szCs w:val="20"/>
        </w:rPr>
        <w:t>07</w:t>
      </w:r>
      <w:r w:rsidR="00B47A00">
        <w:rPr>
          <w:rFonts w:ascii="Century Gothic" w:eastAsia="Andale Sans UI" w:hAnsi="Century Gothic"/>
          <w:b/>
          <w:kern w:val="2"/>
          <w:sz w:val="20"/>
          <w:szCs w:val="20"/>
        </w:rPr>
        <w:t>.</w:t>
      </w:r>
      <w:r w:rsidR="00F020F4">
        <w:rPr>
          <w:rFonts w:ascii="Century Gothic" w:eastAsia="Andale Sans UI" w:hAnsi="Century Gothic"/>
          <w:b/>
          <w:kern w:val="2"/>
          <w:sz w:val="20"/>
          <w:szCs w:val="20"/>
        </w:rPr>
        <w:t>10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roku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.                     Pytania przesłane od dnia </w:t>
      </w:r>
      <w:r w:rsidR="00410BCD">
        <w:rPr>
          <w:rFonts w:ascii="Century Gothic" w:eastAsia="Andale Sans UI" w:hAnsi="Century Gothic"/>
          <w:b/>
          <w:kern w:val="2"/>
          <w:sz w:val="20"/>
          <w:szCs w:val="20"/>
        </w:rPr>
        <w:t>07</w:t>
      </w:r>
      <w:r w:rsidR="00B835E6">
        <w:rPr>
          <w:rFonts w:ascii="Century Gothic" w:eastAsia="Andale Sans UI" w:hAnsi="Century Gothic"/>
          <w:b/>
          <w:kern w:val="2"/>
          <w:sz w:val="20"/>
          <w:szCs w:val="20"/>
        </w:rPr>
        <w:t>.</w:t>
      </w:r>
      <w:r w:rsidR="00410BCD">
        <w:rPr>
          <w:rFonts w:ascii="Century Gothic" w:eastAsia="Andale Sans UI" w:hAnsi="Century Gothic"/>
          <w:b/>
          <w:kern w:val="2"/>
          <w:sz w:val="20"/>
          <w:szCs w:val="20"/>
        </w:rPr>
        <w:t>10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.2022 roku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, pozostaną bez odpowiedzi przez Zamawiającego.</w:t>
      </w:r>
    </w:p>
    <w:p w14:paraId="305F91D0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jest obowiązany udzielić odpowiedzi wyjaśnień niezwłocznie, jednak nie później niż na 2 dni przed upływem terminu składania ofert pod warunkiem, że wniosek o wyjaśnienie treści zapytania ofertowego wpłynął do Zamawiającego nie później niż do końca dnia, w którym upływa połowa wyznaczonego terminu składania ofert.</w:t>
      </w:r>
    </w:p>
    <w:p w14:paraId="5D69A37D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Treść pytań, bez ujawnienia źródła oraz treść wyjaśnień będą publikowane  w publikatorach, w których było opublikowane zapytanie ofertowe.</w:t>
      </w:r>
    </w:p>
    <w:p w14:paraId="38B1E4D4" w14:textId="77777777" w:rsidR="00557953" w:rsidRPr="00E235E7" w:rsidRDefault="00557953" w:rsidP="005579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przygotowanych ofertach.</w:t>
      </w:r>
    </w:p>
    <w:p w14:paraId="1BA45A81" w14:textId="77777777" w:rsidR="00557953" w:rsidRPr="00F44126" w:rsidRDefault="00557953" w:rsidP="00226B87">
      <w:pPr>
        <w:spacing w:line="0" w:lineRule="atLeast"/>
        <w:ind w:left="564"/>
        <w:rPr>
          <w:rFonts w:ascii="Times New Roman" w:eastAsia="Times New Roman" w:hAnsi="Times New Roman"/>
          <w:sz w:val="24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VI.4.5) Osoby uprawnione do kontaktów z Wykonawcami: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osobą uprawnioną do bezpośredniego kontaktowania się z Wykonawcami w sprawach merytorycznych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jest </w:t>
      </w:r>
      <w:r w:rsidR="0060735B" w:rsidRPr="00F44126">
        <w:rPr>
          <w:rFonts w:ascii="Times New Roman" w:eastAsia="Times New Roman" w:hAnsi="Times New Roman"/>
          <w:sz w:val="24"/>
        </w:rPr>
        <w:t>–</w:t>
      </w:r>
      <w:r w:rsidR="00226B87" w:rsidRPr="00F44126">
        <w:rPr>
          <w:rFonts w:ascii="Times New Roman" w:eastAsia="Times New Roman" w:hAnsi="Times New Roman"/>
          <w:sz w:val="24"/>
        </w:rPr>
        <w:t xml:space="preserve"> </w:t>
      </w:r>
      <w:r w:rsidR="0060735B" w:rsidRPr="00F44126">
        <w:rPr>
          <w:rFonts w:ascii="Times New Roman" w:eastAsia="Times New Roman" w:hAnsi="Times New Roman"/>
          <w:sz w:val="24"/>
        </w:rPr>
        <w:t xml:space="preserve">Marta Budzińska </w:t>
      </w:r>
      <w:r w:rsidR="00226B87" w:rsidRPr="00F44126">
        <w:rPr>
          <w:rFonts w:ascii="Times New Roman" w:eastAsia="Times New Roman" w:hAnsi="Times New Roman"/>
          <w:sz w:val="24"/>
        </w:rPr>
        <w:t xml:space="preserve">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telefonicznie pod </w:t>
      </w:r>
      <w:r w:rsidR="0060735B" w:rsidRPr="00F44126">
        <w:rPr>
          <w:rFonts w:ascii="Century Gothic" w:eastAsia="Andale Sans UI" w:hAnsi="Century Gothic"/>
          <w:b/>
          <w:kern w:val="2"/>
          <w:sz w:val="20"/>
          <w:szCs w:val="20"/>
        </w:rPr>
        <w:t>602-879-850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 xml:space="preserve">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w dniach roboczych w godzinach 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 xml:space="preserve">od </w:t>
      </w:r>
      <w:r w:rsidR="0060735B" w:rsidRPr="00F44126">
        <w:rPr>
          <w:rFonts w:ascii="Century Gothic" w:eastAsia="Andale Sans UI" w:hAnsi="Century Gothic"/>
          <w:b/>
          <w:kern w:val="2"/>
          <w:sz w:val="20"/>
          <w:szCs w:val="20"/>
        </w:rPr>
        <w:t>08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>:00 do 1</w:t>
      </w:r>
      <w:r w:rsidR="0060735B" w:rsidRPr="00F44126">
        <w:rPr>
          <w:rFonts w:ascii="Century Gothic" w:eastAsia="Andale Sans UI" w:hAnsi="Century Gothic"/>
          <w:b/>
          <w:kern w:val="2"/>
          <w:sz w:val="20"/>
          <w:szCs w:val="20"/>
        </w:rPr>
        <w:t>5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>:00.</w:t>
      </w:r>
    </w:p>
    <w:p w14:paraId="0B30D744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</w:p>
    <w:p w14:paraId="6BBEFB5B" w14:textId="77777777" w:rsidR="00557953" w:rsidRPr="00E235E7" w:rsidRDefault="00557953" w:rsidP="00557953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VI.4.6)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Dodatkowe informacje o formalnościach związanych z przeprowadzanym zapytaniem ofertowym:</w:t>
      </w:r>
    </w:p>
    <w:p w14:paraId="18BDBFFB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Niezwłocznie po wyborze najkorzystniejszej oferty, Zamawiający zawiadomi wszystkich Wykonawców, którzy ubiegali się o udzielenie zamówienia o wyniku postępowania w formie elektronicznej na adres e-mail wskazany w ofercie.</w:t>
      </w:r>
    </w:p>
    <w:p w14:paraId="427AC5A4" w14:textId="77777777" w:rsidR="00557953" w:rsidRPr="00F44126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F44126">
        <w:rPr>
          <w:rFonts w:ascii="Century Gothic" w:eastAsia="Andale Sans UI" w:hAnsi="Century Gothic"/>
          <w:kern w:val="2"/>
          <w:sz w:val="20"/>
          <w:szCs w:val="20"/>
        </w:rPr>
        <w:t xml:space="preserve">Informacja o wyniku postępowania upubliczniona zostanie dodatkowo w taki sposób, w jaki zostało upublicznione zapytanie ofertowe, w tym co najmniej na portalu: </w:t>
      </w:r>
      <w:r w:rsidRPr="00F44126">
        <w:rPr>
          <w:rFonts w:ascii="Century Gothic" w:eastAsia="Andale Sans UI" w:hAnsi="Century Gothic"/>
          <w:b/>
          <w:kern w:val="2"/>
          <w:sz w:val="20"/>
          <w:szCs w:val="20"/>
        </w:rPr>
        <w:t>https://bazakonkurencyjnosci.gov.pl</w:t>
      </w:r>
    </w:p>
    <w:p w14:paraId="7AFD0D06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zawrze umowę z wybranym Wykonawcą po upublicznieniu zawiadomienia o którym mowa w punkcie VI.4.6.2. w terminie 3 dni roboczych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 xml:space="preserve">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od wyboru wykonawcy (dopuszcza się podpisanie umowy w formie elektronicznej).</w:t>
      </w:r>
    </w:p>
    <w:p w14:paraId="58E9A753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Jeżeli Wykonawca, którego oferta została wybrana uchyli się od zawarcia umowy, Zamawiający wybierze kolejną ofertę najkorzyst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 xml:space="preserve">niejszą spośród złożonych ofert, 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bez przeprowadzenia ponownej oceny.</w:t>
      </w:r>
    </w:p>
    <w:p w14:paraId="16C4F6A5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Do przeprowadzonego postępowania nie przysługują Wykonawcy środki ochrony prawnej określone w przepisach Ustawy Prawo Zamówień Publicznych tj. odwołanie, skarga.</w:t>
      </w:r>
    </w:p>
    <w:p w14:paraId="1D36C31A" w14:textId="77777777" w:rsidR="00557953" w:rsidRPr="00226B8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color w:val="FF0000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Niniejsze postępowanie prowadzone jest na zasadach opartych o Wytyczne w Zakresie Kwalifikowalności Wydatków w </w:t>
      </w:r>
      <w:r w:rsidRPr="00F44126">
        <w:rPr>
          <w:rFonts w:ascii="Century Gothic" w:eastAsia="Andale Sans UI" w:hAnsi="Century Gothic"/>
          <w:kern w:val="2"/>
          <w:sz w:val="20"/>
          <w:szCs w:val="20"/>
        </w:rPr>
        <w:t>Ramach Europejskiego Funduszu Rozwoju Regionalnego, Europejskiego Funduszu Społecznego oraz Funduszu Spójności na lata 2014 – 2020 oraz wewnętrzne uregulowania organizacyjne Zamawiającego i nie mają w tym przypadku zastosowania przepisy Ustawy PZP.</w:t>
      </w:r>
    </w:p>
    <w:p w14:paraId="58E787E6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pacing w:val="-1"/>
          <w:sz w:val="20"/>
          <w:szCs w:val="20"/>
        </w:rPr>
        <w:t xml:space="preserve">Zamawiający zastrzega sobie prawo zakończenia (zamknięcia) postępowania o udzielenie zamówienia bez dokonania wyboru którejkolwiek ze złożonych ofert, bez podania przyczyny takiego zakończenia postępowania. W przypadku skorzystania przez Zamawiającego z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lastRenderedPageBreak/>
        <w:t>uprawnienia wskazanego powyżej, Oferentom nie przysługują żadne roszczenia z tytułu udziału w postępowaniu, w tym z kosztami przygotowania i złożenia oferty.</w:t>
      </w:r>
    </w:p>
    <w:p w14:paraId="45555906" w14:textId="77777777" w:rsidR="00557953" w:rsidRPr="00E235E7" w:rsidRDefault="00557953" w:rsidP="005579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Times New Roman" w:hAnsi="Century Gothic"/>
          <w:spacing w:val="-1"/>
          <w:sz w:val="20"/>
          <w:szCs w:val="20"/>
        </w:rPr>
        <w:t xml:space="preserve">Zamawiający zastrzega sobie prawo do negocjacji w zakresie ceny jednostkowej,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br/>
        <w:t>z Wykonawcą, którego oferta uzyskała największą punktację w kryteriach oceny ofert</w:t>
      </w:r>
      <w:r w:rsidR="00B835E6">
        <w:rPr>
          <w:rFonts w:ascii="Century Gothic" w:eastAsia="Times New Roman" w:hAnsi="Century Gothic"/>
          <w:spacing w:val="-1"/>
          <w:sz w:val="20"/>
          <w:szCs w:val="20"/>
        </w:rPr>
        <w:t xml:space="preserve"> </w:t>
      </w:r>
      <w:r w:rsidRPr="00E235E7">
        <w:rPr>
          <w:rFonts w:ascii="Century Gothic" w:eastAsia="Times New Roman" w:hAnsi="Century Gothic"/>
          <w:spacing w:val="-1"/>
          <w:sz w:val="20"/>
          <w:szCs w:val="20"/>
        </w:rPr>
        <w:t>w przypadku, gdy zaoferowana w ofercie cena jednostkowa jest wyższa od ceny jednostkowej zawartej w budżecie projektu.</w:t>
      </w:r>
    </w:p>
    <w:p w14:paraId="7645062E" w14:textId="77777777"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510B0C18" w14:textId="77777777" w:rsidR="00557953" w:rsidRPr="00E235E7" w:rsidRDefault="00557953" w:rsidP="00557953">
      <w:pPr>
        <w:suppressAutoHyphens/>
        <w:spacing w:after="0" w:line="240" w:lineRule="auto"/>
        <w:ind w:left="720"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2FDBD873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pacing w:val="-1"/>
          <w:sz w:val="20"/>
          <w:szCs w:val="20"/>
        </w:rPr>
      </w:pPr>
      <w:r w:rsidRPr="00E235E7">
        <w:rPr>
          <w:rFonts w:ascii="Century Gothic" w:eastAsia="Times New Roman" w:hAnsi="Century Gothic"/>
          <w:b/>
          <w:spacing w:val="-1"/>
          <w:sz w:val="20"/>
          <w:szCs w:val="20"/>
        </w:rPr>
        <w:t>VI.4.7) Odrzucenie oferty:</w:t>
      </w:r>
    </w:p>
    <w:p w14:paraId="200B848D" w14:textId="77777777" w:rsidR="00557953" w:rsidRPr="00E235E7" w:rsidRDefault="00557953" w:rsidP="00557953">
      <w:p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Zamawiający odrzuci ofertę Wykonawcy w następujących przypadkach:</w:t>
      </w:r>
    </w:p>
    <w:p w14:paraId="74E8E7B7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nie spełni warunków udziału w postępowaniu lub nie potwierdzi spełnienia warunków udziału w postępowaniu.</w:t>
      </w:r>
    </w:p>
    <w:p w14:paraId="260E5729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Treść oferty jest niezgodna z treścią zapytania ofertowego.</w:t>
      </w:r>
    </w:p>
    <w:p w14:paraId="0F328728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Oferta nie została podpisana przez osobę uprawnioną i nie uzupełniono pełnomocnictwa.</w:t>
      </w:r>
    </w:p>
    <w:p w14:paraId="2077B30B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Wykonawca na wezwanie Zamawiającego we wskazanym terminie nie uzupełnił dokumentów.</w:t>
      </w:r>
    </w:p>
    <w:p w14:paraId="2B1C789A" w14:textId="77777777" w:rsidR="00557953" w:rsidRPr="00E235E7" w:rsidRDefault="00557953" w:rsidP="0055795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W innych przypadkach wskazanych w zapytaniu ofertowym.</w:t>
      </w:r>
    </w:p>
    <w:p w14:paraId="7E4B69FC" w14:textId="77777777" w:rsidR="00557953" w:rsidRPr="00E235E7" w:rsidRDefault="00557953" w:rsidP="00557953">
      <w:pPr>
        <w:pStyle w:val="Akapitzlist"/>
        <w:suppressAutoHyphens/>
        <w:jc w:val="both"/>
        <w:rPr>
          <w:rFonts w:ascii="Century Gothic" w:eastAsia="Andale Sans UI" w:hAnsi="Century Gothic"/>
          <w:kern w:val="2"/>
          <w:sz w:val="20"/>
          <w:szCs w:val="20"/>
        </w:rPr>
      </w:pPr>
    </w:p>
    <w:p w14:paraId="2E2DD1AC" w14:textId="77777777" w:rsidR="00557953" w:rsidRPr="00E235E7" w:rsidRDefault="00557953" w:rsidP="00557953">
      <w:pPr>
        <w:widowControl w:val="0"/>
        <w:suppressAutoHyphens/>
        <w:spacing w:after="0" w:line="240" w:lineRule="auto"/>
        <w:rPr>
          <w:rFonts w:ascii="Century Gothic" w:eastAsia="Andale Sans UI" w:hAnsi="Century Gothic"/>
          <w:b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b/>
          <w:kern w:val="2"/>
          <w:sz w:val="20"/>
          <w:szCs w:val="20"/>
        </w:rPr>
        <w:t>VI.5) ZAŁĄCZNIKI ORAZ SPOSÓB PRZYGOTOWANIA</w:t>
      </w:r>
    </w:p>
    <w:p w14:paraId="2ED18755" w14:textId="77777777"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1 – Wypełniony formularz oferty;</w:t>
      </w:r>
    </w:p>
    <w:p w14:paraId="3741852C" w14:textId="77777777" w:rsidR="00557953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2 – </w:t>
      </w:r>
      <w:r w:rsidR="005442F3">
        <w:rPr>
          <w:rFonts w:ascii="Century Gothic" w:eastAsia="Andale Sans UI" w:hAnsi="Century Gothic"/>
          <w:kern w:val="2"/>
          <w:sz w:val="20"/>
          <w:szCs w:val="20"/>
        </w:rPr>
        <w:t>P</w:t>
      </w:r>
      <w:r w:rsidR="00B835E6">
        <w:rPr>
          <w:rFonts w:ascii="Century Gothic" w:eastAsia="Andale Sans UI" w:hAnsi="Century Gothic"/>
          <w:kern w:val="2"/>
          <w:sz w:val="20"/>
          <w:szCs w:val="20"/>
        </w:rPr>
        <w:t>otwierdzenie spełnienie opisu przedmiotu zamówienia</w:t>
      </w:r>
      <w:r w:rsidRPr="00E235E7">
        <w:rPr>
          <w:rFonts w:ascii="Century Gothic" w:eastAsia="Andale Sans UI" w:hAnsi="Century Gothic"/>
          <w:kern w:val="2"/>
          <w:sz w:val="20"/>
          <w:szCs w:val="20"/>
        </w:rPr>
        <w:t>;</w:t>
      </w:r>
    </w:p>
    <w:p w14:paraId="679EB2C9" w14:textId="77777777" w:rsidR="005442F3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3 – Oświadczenie sprzedawcy używanego środka trwałego (oświadczenie wyłącznie dla używanych samochodów, oświadczenie nie jest składane do nowego samochodu);</w:t>
      </w:r>
    </w:p>
    <w:p w14:paraId="4E3DC600" w14:textId="77777777" w:rsidR="005442F3" w:rsidRPr="00E235E7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4 – Oświadczenie dotyczące zakazu udziału rosyjskich wykonawców w zamówieniach publicznych i koncesjach udzielanych</w:t>
      </w:r>
      <w:r w:rsidR="003578E9">
        <w:rPr>
          <w:rFonts w:ascii="Century Gothic" w:eastAsia="Andale Sans UI" w:hAnsi="Century Gothic"/>
          <w:kern w:val="2"/>
          <w:sz w:val="20"/>
          <w:szCs w:val="20"/>
        </w:rPr>
        <w:t xml:space="preserve"> w państwach członkowskich Unii Europejskiej;</w:t>
      </w:r>
    </w:p>
    <w:p w14:paraId="32E1C6F1" w14:textId="77777777" w:rsidR="00557953" w:rsidRPr="00E235E7" w:rsidRDefault="005442F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>
        <w:rPr>
          <w:rFonts w:ascii="Century Gothic" w:eastAsia="Andale Sans UI" w:hAnsi="Century Gothic"/>
          <w:kern w:val="2"/>
          <w:sz w:val="20"/>
          <w:szCs w:val="20"/>
        </w:rPr>
        <w:t>ZAŁĄCZNIK NR 5</w:t>
      </w:r>
      <w:r w:rsidR="00557953"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 – Podpisane oświadczenie o braku powiązania osobowego lub kapitałowego z Zamawiającym;</w:t>
      </w:r>
    </w:p>
    <w:p w14:paraId="1A99D655" w14:textId="77777777"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 xml:space="preserve">ZAŁĄCZNIK NR 6 – Podpisane oświadczenie o wypełnieniu obowiązków informacyjnych przewidzianych w art. 13 oraz 14 Rozporządzenia Parlamentu Europejskiego i Rady (UE) 2016/679 z dnia 27 kwietnia 2016 r. (RODO); </w:t>
      </w:r>
    </w:p>
    <w:p w14:paraId="1AC038FF" w14:textId="77777777" w:rsidR="00557953" w:rsidRPr="00E235E7" w:rsidRDefault="00557953" w:rsidP="0055795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Century Gothic" w:eastAsia="Andale Sans UI" w:hAnsi="Century Gothic"/>
          <w:kern w:val="2"/>
          <w:sz w:val="20"/>
          <w:szCs w:val="20"/>
        </w:rPr>
      </w:pPr>
      <w:r w:rsidRPr="00E235E7">
        <w:rPr>
          <w:rFonts w:ascii="Century Gothic" w:eastAsia="Andale Sans UI" w:hAnsi="Century Gothic"/>
          <w:kern w:val="2"/>
          <w:sz w:val="20"/>
          <w:szCs w:val="20"/>
        </w:rPr>
        <w:t>ZAŁĄCZNIK NR 7 – Podpisana klauzula informacyjna</w:t>
      </w:r>
      <w:r w:rsidR="00583EE0">
        <w:rPr>
          <w:rFonts w:ascii="Century Gothic" w:eastAsia="Andale Sans UI" w:hAnsi="Century Gothic"/>
          <w:kern w:val="2"/>
          <w:sz w:val="20"/>
          <w:szCs w:val="20"/>
        </w:rPr>
        <w:t xml:space="preserve"> przetwarzania danych osobowych.</w:t>
      </w:r>
    </w:p>
    <w:p w14:paraId="5B57585D" w14:textId="77777777" w:rsidR="00557953" w:rsidRPr="00E235E7" w:rsidRDefault="00557953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E5DDCC" w14:textId="1096021C" w:rsidR="00557953" w:rsidRDefault="00557953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DBA770" w14:textId="36B36787" w:rsidR="007761A6" w:rsidRDefault="007761A6" w:rsidP="005579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B9778D7" w14:textId="465A58BD" w:rsidR="007761A6" w:rsidRPr="007761A6" w:rsidRDefault="007761A6" w:rsidP="007761A6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761A6">
        <w:rPr>
          <w:rFonts w:ascii="Century Gothic" w:hAnsi="Century Gothic"/>
          <w:b/>
          <w:bCs/>
          <w:sz w:val="20"/>
          <w:szCs w:val="20"/>
        </w:rPr>
        <w:t xml:space="preserve">Halina </w:t>
      </w:r>
      <w:proofErr w:type="spellStart"/>
      <w:r w:rsidRPr="007761A6">
        <w:rPr>
          <w:rFonts w:ascii="Century Gothic" w:hAnsi="Century Gothic"/>
          <w:b/>
          <w:bCs/>
          <w:sz w:val="20"/>
          <w:szCs w:val="20"/>
        </w:rPr>
        <w:t>Gierała</w:t>
      </w:r>
      <w:proofErr w:type="spellEnd"/>
    </w:p>
    <w:p w14:paraId="2E5E26A7" w14:textId="22F25958" w:rsidR="007761A6" w:rsidRPr="007761A6" w:rsidRDefault="007761A6" w:rsidP="007761A6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761A6">
        <w:rPr>
          <w:rFonts w:ascii="Century Gothic" w:hAnsi="Century Gothic"/>
          <w:b/>
          <w:bCs/>
          <w:sz w:val="20"/>
          <w:szCs w:val="20"/>
        </w:rPr>
        <w:t>Prezes Zarządu Stowarzyszenia Pomocy Dzieciom i Młodzieży Niepełnosprawnej w Koniecwałdzie</w:t>
      </w:r>
    </w:p>
    <w:p w14:paraId="4D7AB82B" w14:textId="77777777" w:rsidR="00557953" w:rsidRPr="00E235E7" w:rsidRDefault="00557953" w:rsidP="00557953">
      <w:pPr>
        <w:spacing w:after="0" w:line="240" w:lineRule="auto"/>
        <w:ind w:left="2950" w:firstLine="590"/>
        <w:rPr>
          <w:rFonts w:ascii="Century Gothic" w:hAnsi="Century Gothic"/>
          <w:sz w:val="20"/>
          <w:szCs w:val="20"/>
        </w:rPr>
      </w:pPr>
      <w:r w:rsidRPr="00E235E7">
        <w:rPr>
          <w:rFonts w:ascii="Century Gothic" w:hAnsi="Century Gothic"/>
          <w:sz w:val="20"/>
          <w:szCs w:val="20"/>
        </w:rPr>
        <w:t>………………………………………………………….</w:t>
      </w:r>
    </w:p>
    <w:p w14:paraId="77F83A63" w14:textId="77777777" w:rsidR="00557953" w:rsidRPr="00E235E7" w:rsidRDefault="00557953" w:rsidP="00557953">
      <w:pPr>
        <w:spacing w:after="0" w:line="240" w:lineRule="auto"/>
        <w:ind w:left="4366" w:firstLine="590"/>
        <w:rPr>
          <w:rFonts w:ascii="Century Gothic" w:hAnsi="Century Gothic"/>
          <w:i/>
          <w:sz w:val="20"/>
          <w:szCs w:val="20"/>
        </w:rPr>
      </w:pPr>
      <w:r w:rsidRPr="00E235E7">
        <w:rPr>
          <w:rFonts w:ascii="Century Gothic" w:hAnsi="Century Gothic"/>
          <w:i/>
          <w:sz w:val="20"/>
          <w:szCs w:val="20"/>
        </w:rPr>
        <w:t xml:space="preserve">Podpis Zamawiającego </w:t>
      </w:r>
    </w:p>
    <w:p w14:paraId="08E4CFF8" w14:textId="77777777" w:rsidR="00557953" w:rsidRPr="00E235E7" w:rsidRDefault="00557953" w:rsidP="0055795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14:paraId="4D0B1511" w14:textId="77777777" w:rsidR="00950863" w:rsidRPr="00E235E7" w:rsidRDefault="00950863" w:rsidP="00557953">
      <w:pPr>
        <w:rPr>
          <w:rFonts w:ascii="Century Gothic" w:hAnsi="Century Gothic"/>
        </w:rPr>
      </w:pPr>
    </w:p>
    <w:sectPr w:rsidR="00950863" w:rsidRPr="00E235E7" w:rsidSect="005873A0">
      <w:headerReference w:type="default" r:id="rId8"/>
      <w:footerReference w:type="default" r:id="rId9"/>
      <w:headerReference w:type="first" r:id="rId10"/>
      <w:pgSz w:w="11906" w:h="16838"/>
      <w:pgMar w:top="964" w:right="1134" w:bottom="567" w:left="1134" w:header="113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B75F" w14:textId="77777777" w:rsidR="00D02389" w:rsidRDefault="00D02389">
      <w:pPr>
        <w:spacing w:after="0" w:line="240" w:lineRule="auto"/>
      </w:pPr>
      <w:r>
        <w:separator/>
      </w:r>
    </w:p>
  </w:endnote>
  <w:endnote w:type="continuationSeparator" w:id="0">
    <w:p w14:paraId="6B057CEB" w14:textId="77777777" w:rsidR="00D02389" w:rsidRDefault="00D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FD90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D44FC8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D44FC8" w:rsidRPr="00C26A8A">
      <w:rPr>
        <w:sz w:val="18"/>
        <w:szCs w:val="18"/>
      </w:rPr>
      <w:fldChar w:fldCharType="separate"/>
    </w:r>
    <w:r w:rsidR="008A34CA">
      <w:rPr>
        <w:noProof/>
        <w:sz w:val="18"/>
        <w:szCs w:val="18"/>
      </w:rPr>
      <w:t>2</w:t>
    </w:r>
    <w:r w:rsidR="00D44FC8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8A34CA" w:rsidRPr="008A34CA">
        <w:rPr>
          <w:noProof/>
          <w:sz w:val="18"/>
          <w:szCs w:val="18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13DC" w14:textId="77777777" w:rsidR="00D02389" w:rsidRDefault="00D02389">
      <w:pPr>
        <w:spacing w:after="0" w:line="240" w:lineRule="auto"/>
      </w:pPr>
      <w:r>
        <w:separator/>
      </w:r>
    </w:p>
  </w:footnote>
  <w:footnote w:type="continuationSeparator" w:id="0">
    <w:p w14:paraId="36572F13" w14:textId="77777777" w:rsidR="00D02389" w:rsidRDefault="00D02389">
      <w:pPr>
        <w:spacing w:after="0" w:line="240" w:lineRule="auto"/>
      </w:pPr>
      <w:r>
        <w:continuationSeparator/>
      </w:r>
    </w:p>
  </w:footnote>
  <w:footnote w:id="1">
    <w:p w14:paraId="3BE72588" w14:textId="77777777" w:rsidR="00557953" w:rsidRPr="00912B63" w:rsidRDefault="00557953" w:rsidP="00557953">
      <w:pPr>
        <w:pStyle w:val="Tekstprzypisudolnego"/>
        <w:rPr>
          <w:rFonts w:ascii="Times New Roman" w:hAnsi="Times New Roman" w:cs="Times New Roman"/>
        </w:rPr>
      </w:pPr>
      <w:r w:rsidRPr="00912B63">
        <w:rPr>
          <w:rStyle w:val="Odwoanieprzypisudolnego"/>
          <w:rFonts w:ascii="Times New Roman" w:hAnsi="Times New Roman" w:cs="Times New Roman"/>
        </w:rPr>
        <w:footnoteRef/>
      </w:r>
      <w:r w:rsidRPr="00912B63">
        <w:rPr>
          <w:rFonts w:ascii="Times New Roman" w:hAnsi="Times New Roman" w:cs="Times New Roman"/>
        </w:rPr>
        <w:t xml:space="preserve"> Zamawiający zachęca do składania ofert bezpośrednio przez Bazę Konkurencyjności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087D" w14:textId="77777777" w:rsidR="005873A0" w:rsidRDefault="005873A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81ECE" wp14:editId="1382ADAA">
          <wp:simplePos x="0" y="0"/>
          <wp:positionH relativeFrom="page">
            <wp:posOffset>514350</wp:posOffset>
          </wp:positionH>
          <wp:positionV relativeFrom="page">
            <wp:posOffset>148590</wp:posOffset>
          </wp:positionV>
          <wp:extent cx="6705600" cy="561975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97C7" w14:textId="77777777" w:rsidR="00C26A8A" w:rsidRDefault="005873A0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74D0AA8" wp14:editId="019E95D8">
          <wp:simplePos x="0" y="0"/>
          <wp:positionH relativeFrom="page">
            <wp:posOffset>447675</wp:posOffset>
          </wp:positionH>
          <wp:positionV relativeFrom="page">
            <wp:posOffset>152400</wp:posOffset>
          </wp:positionV>
          <wp:extent cx="6705600" cy="56197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9F2"/>
    <w:multiLevelType w:val="hybridMultilevel"/>
    <w:tmpl w:val="EA264E9A"/>
    <w:lvl w:ilvl="0" w:tplc="07B2A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D0867"/>
    <w:multiLevelType w:val="hybridMultilevel"/>
    <w:tmpl w:val="36167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403B"/>
    <w:multiLevelType w:val="hybridMultilevel"/>
    <w:tmpl w:val="CA523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2FA9"/>
    <w:multiLevelType w:val="hybridMultilevel"/>
    <w:tmpl w:val="44061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65FD"/>
    <w:multiLevelType w:val="hybridMultilevel"/>
    <w:tmpl w:val="850CA32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30A56E74"/>
    <w:multiLevelType w:val="hybridMultilevel"/>
    <w:tmpl w:val="324608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4A8"/>
    <w:multiLevelType w:val="hybridMultilevel"/>
    <w:tmpl w:val="5B44C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60FA"/>
    <w:multiLevelType w:val="hybridMultilevel"/>
    <w:tmpl w:val="52D04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1DF6"/>
    <w:multiLevelType w:val="hybridMultilevel"/>
    <w:tmpl w:val="E3024E72"/>
    <w:lvl w:ilvl="0" w:tplc="9B548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368C"/>
    <w:multiLevelType w:val="hybridMultilevel"/>
    <w:tmpl w:val="C88A1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6256A"/>
    <w:multiLevelType w:val="hybridMultilevel"/>
    <w:tmpl w:val="5584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B2E"/>
    <w:multiLevelType w:val="hybridMultilevel"/>
    <w:tmpl w:val="1FB48850"/>
    <w:lvl w:ilvl="0" w:tplc="07B2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4E39"/>
    <w:multiLevelType w:val="hybridMultilevel"/>
    <w:tmpl w:val="1CA64D20"/>
    <w:lvl w:ilvl="0" w:tplc="2438FA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23647">
    <w:abstractNumId w:val="0"/>
  </w:num>
  <w:num w:numId="2" w16cid:durableId="1085959182">
    <w:abstractNumId w:val="30"/>
  </w:num>
  <w:num w:numId="3" w16cid:durableId="1617056430">
    <w:abstractNumId w:val="7"/>
  </w:num>
  <w:num w:numId="4" w16cid:durableId="65304005">
    <w:abstractNumId w:val="19"/>
  </w:num>
  <w:num w:numId="5" w16cid:durableId="1040398618">
    <w:abstractNumId w:val="2"/>
  </w:num>
  <w:num w:numId="6" w16cid:durableId="928149820">
    <w:abstractNumId w:val="23"/>
  </w:num>
  <w:num w:numId="7" w16cid:durableId="1658455841">
    <w:abstractNumId w:val="11"/>
  </w:num>
  <w:num w:numId="8" w16cid:durableId="1719546535">
    <w:abstractNumId w:val="24"/>
  </w:num>
  <w:num w:numId="9" w16cid:durableId="727264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53255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74146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9635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981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4799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058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7225278">
    <w:abstractNumId w:val="3"/>
  </w:num>
  <w:num w:numId="17" w16cid:durableId="110128447">
    <w:abstractNumId w:val="4"/>
  </w:num>
  <w:num w:numId="18" w16cid:durableId="1893541024">
    <w:abstractNumId w:val="29"/>
  </w:num>
  <w:num w:numId="19" w16cid:durableId="1313026322">
    <w:abstractNumId w:val="20"/>
  </w:num>
  <w:num w:numId="20" w16cid:durableId="1197888039">
    <w:abstractNumId w:val="13"/>
  </w:num>
  <w:num w:numId="21" w16cid:durableId="574171086">
    <w:abstractNumId w:val="8"/>
  </w:num>
  <w:num w:numId="22" w16cid:durableId="1197697352">
    <w:abstractNumId w:val="21"/>
  </w:num>
  <w:num w:numId="23" w16cid:durableId="1730299701">
    <w:abstractNumId w:val="26"/>
  </w:num>
  <w:num w:numId="24" w16cid:durableId="1569145153">
    <w:abstractNumId w:val="6"/>
  </w:num>
  <w:num w:numId="25" w16cid:durableId="1979531492">
    <w:abstractNumId w:val="14"/>
  </w:num>
  <w:num w:numId="26" w16cid:durableId="295067325">
    <w:abstractNumId w:val="12"/>
  </w:num>
  <w:num w:numId="27" w16cid:durableId="213196761">
    <w:abstractNumId w:val="16"/>
  </w:num>
  <w:num w:numId="28" w16cid:durableId="1556701248">
    <w:abstractNumId w:val="5"/>
  </w:num>
  <w:num w:numId="29" w16cid:durableId="1398743133">
    <w:abstractNumId w:val="15"/>
  </w:num>
  <w:num w:numId="30" w16cid:durableId="1997419885">
    <w:abstractNumId w:val="27"/>
  </w:num>
  <w:num w:numId="31" w16cid:durableId="1294677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86"/>
    <w:rsid w:val="00012F41"/>
    <w:rsid w:val="000460B2"/>
    <w:rsid w:val="0007484B"/>
    <w:rsid w:val="00085FDE"/>
    <w:rsid w:val="00090B51"/>
    <w:rsid w:val="00090E69"/>
    <w:rsid w:val="000A3DF7"/>
    <w:rsid w:val="000B1275"/>
    <w:rsid w:val="000C2490"/>
    <w:rsid w:val="00121C8C"/>
    <w:rsid w:val="00126EF6"/>
    <w:rsid w:val="00142F44"/>
    <w:rsid w:val="00164D6E"/>
    <w:rsid w:val="001769DA"/>
    <w:rsid w:val="0018373D"/>
    <w:rsid w:val="001C2A1C"/>
    <w:rsid w:val="001D0469"/>
    <w:rsid w:val="001D3691"/>
    <w:rsid w:val="001E0581"/>
    <w:rsid w:val="001F0546"/>
    <w:rsid w:val="00226B87"/>
    <w:rsid w:val="002271BB"/>
    <w:rsid w:val="002A07DB"/>
    <w:rsid w:val="002D36DD"/>
    <w:rsid w:val="002D3C4A"/>
    <w:rsid w:val="002E1A56"/>
    <w:rsid w:val="00330A92"/>
    <w:rsid w:val="00330CF7"/>
    <w:rsid w:val="0033607E"/>
    <w:rsid w:val="003578E9"/>
    <w:rsid w:val="00387844"/>
    <w:rsid w:val="003B58F2"/>
    <w:rsid w:val="003D69A4"/>
    <w:rsid w:val="00410BCD"/>
    <w:rsid w:val="0042242A"/>
    <w:rsid w:val="00437E83"/>
    <w:rsid w:val="00460F79"/>
    <w:rsid w:val="00464A8D"/>
    <w:rsid w:val="00472754"/>
    <w:rsid w:val="00490ED6"/>
    <w:rsid w:val="004A7B83"/>
    <w:rsid w:val="005052D3"/>
    <w:rsid w:val="00515686"/>
    <w:rsid w:val="005251E0"/>
    <w:rsid w:val="00531C0C"/>
    <w:rsid w:val="005442F3"/>
    <w:rsid w:val="005448D9"/>
    <w:rsid w:val="005459F9"/>
    <w:rsid w:val="00557953"/>
    <w:rsid w:val="00583EE0"/>
    <w:rsid w:val="005873A0"/>
    <w:rsid w:val="00597686"/>
    <w:rsid w:val="005A4D0D"/>
    <w:rsid w:val="005A73D1"/>
    <w:rsid w:val="005C3AAC"/>
    <w:rsid w:val="005D4FDB"/>
    <w:rsid w:val="00605BFA"/>
    <w:rsid w:val="0060735B"/>
    <w:rsid w:val="0061505F"/>
    <w:rsid w:val="00642BE6"/>
    <w:rsid w:val="00651E86"/>
    <w:rsid w:val="00656EA1"/>
    <w:rsid w:val="006924B2"/>
    <w:rsid w:val="006C5F93"/>
    <w:rsid w:val="006D5618"/>
    <w:rsid w:val="006D7C31"/>
    <w:rsid w:val="006F1440"/>
    <w:rsid w:val="006F1736"/>
    <w:rsid w:val="0074378D"/>
    <w:rsid w:val="00744B8A"/>
    <w:rsid w:val="007761A6"/>
    <w:rsid w:val="007834EA"/>
    <w:rsid w:val="00791D35"/>
    <w:rsid w:val="007E3AE4"/>
    <w:rsid w:val="007E4802"/>
    <w:rsid w:val="00811F9D"/>
    <w:rsid w:val="00830BBF"/>
    <w:rsid w:val="00836145"/>
    <w:rsid w:val="00857F94"/>
    <w:rsid w:val="00873104"/>
    <w:rsid w:val="0089546C"/>
    <w:rsid w:val="008A34CA"/>
    <w:rsid w:val="008A5343"/>
    <w:rsid w:val="008C2248"/>
    <w:rsid w:val="008C3FF5"/>
    <w:rsid w:val="008C6203"/>
    <w:rsid w:val="008D57D8"/>
    <w:rsid w:val="008F6439"/>
    <w:rsid w:val="00950863"/>
    <w:rsid w:val="00991D42"/>
    <w:rsid w:val="009C3636"/>
    <w:rsid w:val="009C4F9A"/>
    <w:rsid w:val="009C5E0D"/>
    <w:rsid w:val="009D1F62"/>
    <w:rsid w:val="009E3F0A"/>
    <w:rsid w:val="00A12240"/>
    <w:rsid w:val="00A36336"/>
    <w:rsid w:val="00A50F0D"/>
    <w:rsid w:val="00A53477"/>
    <w:rsid w:val="00A77654"/>
    <w:rsid w:val="00AA2E8D"/>
    <w:rsid w:val="00AC16A4"/>
    <w:rsid w:val="00AC1A4F"/>
    <w:rsid w:val="00AE3DD7"/>
    <w:rsid w:val="00B40C53"/>
    <w:rsid w:val="00B47A00"/>
    <w:rsid w:val="00B6783B"/>
    <w:rsid w:val="00B766BA"/>
    <w:rsid w:val="00B835E6"/>
    <w:rsid w:val="00BA6BA3"/>
    <w:rsid w:val="00BF7EDA"/>
    <w:rsid w:val="00C20889"/>
    <w:rsid w:val="00C2099F"/>
    <w:rsid w:val="00C26A8A"/>
    <w:rsid w:val="00C2741C"/>
    <w:rsid w:val="00C77190"/>
    <w:rsid w:val="00CC1DB4"/>
    <w:rsid w:val="00CD69CE"/>
    <w:rsid w:val="00CD732A"/>
    <w:rsid w:val="00CE2B33"/>
    <w:rsid w:val="00CE79AB"/>
    <w:rsid w:val="00D02389"/>
    <w:rsid w:val="00D44FC8"/>
    <w:rsid w:val="00D50543"/>
    <w:rsid w:val="00D51469"/>
    <w:rsid w:val="00D51E89"/>
    <w:rsid w:val="00DB4505"/>
    <w:rsid w:val="00DD7A0C"/>
    <w:rsid w:val="00E02B78"/>
    <w:rsid w:val="00E235E7"/>
    <w:rsid w:val="00E72A82"/>
    <w:rsid w:val="00EC1C18"/>
    <w:rsid w:val="00EC30DF"/>
    <w:rsid w:val="00EC7BA6"/>
    <w:rsid w:val="00ED5515"/>
    <w:rsid w:val="00F020F4"/>
    <w:rsid w:val="00F27FEF"/>
    <w:rsid w:val="00F44126"/>
    <w:rsid w:val="00F979EA"/>
    <w:rsid w:val="00FA4C65"/>
    <w:rsid w:val="00FD000A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023F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953"/>
    <w:pPr>
      <w:keepNext/>
      <w:keepLines/>
      <w:spacing w:before="200" w:after="0" w:line="249" w:lineRule="auto"/>
      <w:ind w:left="118" w:hanging="1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953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53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53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579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4391DA89-431F-4E00-AF77-9401C94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2673</Words>
  <Characters>16043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2</cp:revision>
  <cp:lastPrinted>2022-09-19T09:22:00Z</cp:lastPrinted>
  <dcterms:created xsi:type="dcterms:W3CDTF">2022-10-03T09:00:00Z</dcterms:created>
  <dcterms:modified xsi:type="dcterms:W3CDTF">2022-10-03T09:00:00Z</dcterms:modified>
</cp:coreProperties>
</file>